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9FF6" w14:textId="77777777" w:rsidR="00EF4FCC" w:rsidRDefault="00EF4FCC" w:rsidP="00A131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10BEA033" w14:textId="77777777" w:rsidR="00EF4FCC" w:rsidRDefault="00EF4FCC" w:rsidP="00A131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муниципального конкурса педагогических команд</w:t>
      </w:r>
    </w:p>
    <w:p w14:paraId="7C14735B" w14:textId="0DECCCF6" w:rsidR="00EF4FCC" w:rsidRDefault="00EF4FCC" w:rsidP="00A131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«Стратегия успеха» 202</w:t>
      </w:r>
      <w:r w:rsidR="006725EB">
        <w:rPr>
          <w:b/>
          <w:sz w:val="24"/>
          <w:szCs w:val="24"/>
        </w:rPr>
        <w:t>5</w:t>
      </w:r>
    </w:p>
    <w:p w14:paraId="379A580E" w14:textId="77777777" w:rsidR="00EF4FCC" w:rsidRDefault="00EF4FCC" w:rsidP="00EF4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14:paraId="3730DD70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определяет цель, задачи, категории участников, организацию и порядок проведения муниципального конкурса педагогических команд «Стратегия успеха» (далее - Конкурс) в 202</w:t>
      </w:r>
      <w:r w:rsidR="002301D2">
        <w:rPr>
          <w:sz w:val="24"/>
          <w:szCs w:val="24"/>
        </w:rPr>
        <w:t>4</w:t>
      </w:r>
      <w:r>
        <w:rPr>
          <w:sz w:val="24"/>
          <w:szCs w:val="24"/>
        </w:rPr>
        <w:t xml:space="preserve"> гг.</w:t>
      </w:r>
    </w:p>
    <w:p w14:paraId="68ABEF0C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1.2. В качестве правовой основы Конкурса выступают:</w:t>
      </w:r>
    </w:p>
    <w:p w14:paraId="26FE85A3" w14:textId="77777777" w:rsidR="00EF4FCC" w:rsidRDefault="00EF4FCC" w:rsidP="00EF4FC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29.12.2012 N 273-ФЗ «Об образовании в Российской Федерации»;</w:t>
      </w:r>
    </w:p>
    <w:p w14:paraId="0D5995BC" w14:textId="77777777" w:rsidR="00EF4FCC" w:rsidRDefault="00EF4FCC" w:rsidP="00EF4FC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27</w:t>
      </w:r>
      <w:r w:rsidR="00F14444">
        <w:rPr>
          <w:sz w:val="24"/>
          <w:szCs w:val="24"/>
        </w:rPr>
        <w:t>.07.</w:t>
      </w:r>
      <w:r>
        <w:rPr>
          <w:sz w:val="24"/>
          <w:szCs w:val="24"/>
        </w:rPr>
        <w:t>2006 года №</w:t>
      </w:r>
      <w:r w:rsidR="007B0CB8">
        <w:rPr>
          <w:sz w:val="24"/>
          <w:szCs w:val="24"/>
        </w:rPr>
        <w:t xml:space="preserve"> </w:t>
      </w:r>
      <w:r>
        <w:rPr>
          <w:sz w:val="24"/>
          <w:szCs w:val="24"/>
        </w:rPr>
        <w:t>149-ФЗ «Об информации, информационных технологиях и о защите информации» (с последующими изменениями);</w:t>
      </w:r>
    </w:p>
    <w:p w14:paraId="40D206C4" w14:textId="77777777" w:rsidR="00EF4FCC" w:rsidRDefault="00EF4FCC" w:rsidP="00EF4FC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</w:t>
      </w:r>
      <w:r w:rsidR="007B0CB8">
        <w:rPr>
          <w:sz w:val="24"/>
          <w:szCs w:val="24"/>
        </w:rPr>
        <w:t>№</w:t>
      </w:r>
      <w:r>
        <w:rPr>
          <w:sz w:val="24"/>
          <w:szCs w:val="24"/>
        </w:rPr>
        <w:t xml:space="preserve"> 16);</w:t>
      </w:r>
    </w:p>
    <w:p w14:paraId="545A7341" w14:textId="77777777" w:rsidR="00EF4FCC" w:rsidRPr="007B0CB8" w:rsidRDefault="00EF4FCC" w:rsidP="00EF4FC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(действующая редакция);</w:t>
      </w:r>
    </w:p>
    <w:p w14:paraId="2D046D97" w14:textId="6A80447C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1.3. Учредителем Конкурса является управле</w:t>
      </w:r>
      <w:r w:rsidR="008A35B4">
        <w:rPr>
          <w:sz w:val="24"/>
          <w:szCs w:val="24"/>
        </w:rPr>
        <w:t>ние образования Администрации города Иванова</w:t>
      </w:r>
      <w:r>
        <w:rPr>
          <w:sz w:val="24"/>
          <w:szCs w:val="24"/>
        </w:rPr>
        <w:t>.</w:t>
      </w:r>
    </w:p>
    <w:p w14:paraId="1DECFFB1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1.4. Организатор Конкурса – муниципальное бюджетное учреждение «Методический центр в системе образования» (далее - МБУ МЦ).</w:t>
      </w:r>
    </w:p>
    <w:p w14:paraId="2819E7DE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1.5. В данном Положении используются следующие термины:</w:t>
      </w:r>
    </w:p>
    <w:p w14:paraId="04E0FCD4" w14:textId="77777777" w:rsidR="00EF4FCC" w:rsidRDefault="00EF4FCC" w:rsidP="00EF4F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Команда – группа участников, в количестве трех человек, действующих от имени одной образовательной организации, сотрудниками которой они являются. Каждый участник может входить в состав только одной Команды.</w:t>
      </w:r>
    </w:p>
    <w:p w14:paraId="465007F0" w14:textId="77777777" w:rsidR="00EF4FCC" w:rsidRDefault="00EF4FCC" w:rsidP="00EF4F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Компетенция – личностная способность (знания и навыки) специалиста решать определенный класс профессиональных задач.</w:t>
      </w:r>
    </w:p>
    <w:p w14:paraId="074D6180" w14:textId="77777777" w:rsidR="00EF4FCC" w:rsidRDefault="00EF4FCC" w:rsidP="00EF4F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– команды, чьи результаты признаны лучшими на основании критериев и оценки Экспертов, установленных настоящим Положением.</w:t>
      </w:r>
    </w:p>
    <w:p w14:paraId="3EA220C6" w14:textId="2EDC98DC" w:rsidR="00EF4FCC" w:rsidRDefault="00EF4FCC" w:rsidP="00EF4F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Участник – дееспособное физическое лицо, являю</w:t>
      </w:r>
      <w:r w:rsidR="008A35B4">
        <w:rPr>
          <w:sz w:val="24"/>
          <w:szCs w:val="24"/>
        </w:rPr>
        <w:t>щееся педагогическим работником</w:t>
      </w:r>
      <w:r w:rsidR="005E798D">
        <w:rPr>
          <w:sz w:val="24"/>
          <w:szCs w:val="24"/>
        </w:rPr>
        <w:t xml:space="preserve"> </w:t>
      </w:r>
      <w:r w:rsidR="005E798D" w:rsidRPr="00C73EAB">
        <w:rPr>
          <w:sz w:val="24"/>
          <w:szCs w:val="24"/>
        </w:rPr>
        <w:t>в учреждении, подведомственном управлению образования Администрации города Иванова</w:t>
      </w:r>
      <w:r w:rsidR="005E798D">
        <w:rPr>
          <w:sz w:val="24"/>
          <w:szCs w:val="24"/>
        </w:rPr>
        <w:t>,</w:t>
      </w:r>
      <w:r>
        <w:rPr>
          <w:sz w:val="24"/>
          <w:szCs w:val="24"/>
        </w:rPr>
        <w:t xml:space="preserve"> не состоящее в трудовых или иных договорных отношениях с организатором Конкурса, действующее от своего имени.</w:t>
      </w:r>
    </w:p>
    <w:p w14:paraId="6CD02B63" w14:textId="5540A688" w:rsidR="00EF4FCC" w:rsidRDefault="00EF4FCC" w:rsidP="00EF4F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Эксперты – группа лиц, осуществляющих оценку команд и определяющ</w:t>
      </w:r>
      <w:r w:rsidR="008A35B4">
        <w:rPr>
          <w:sz w:val="24"/>
          <w:szCs w:val="24"/>
        </w:rPr>
        <w:t>их</w:t>
      </w:r>
      <w:r>
        <w:rPr>
          <w:sz w:val="24"/>
          <w:szCs w:val="24"/>
        </w:rPr>
        <w:t xml:space="preserve"> победителей Конкурса.</w:t>
      </w:r>
    </w:p>
    <w:p w14:paraId="091D5E8B" w14:textId="77777777" w:rsidR="00EF4FCC" w:rsidRDefault="00EF4FCC" w:rsidP="00EF4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Цель и задачи Конкурса</w:t>
      </w:r>
    </w:p>
    <w:p w14:paraId="46C0AB6D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2.1. Целью Конкурса является развитие и поддержка перспективных команд педагогов образовательных организаций, подведомственных управлению образования Администрации города Иванова, обладающих высоким уровнем надпредметных знаний, ключевых психолого-педагогических компетенций и надпрофессиональных навыков, профессионально внедряющих новые технологии в образовательный процесс и повышающих с их помощью качество образования, распространение опыта работы этих педагогов.</w:t>
      </w:r>
    </w:p>
    <w:p w14:paraId="687D3F86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Конкурса являются:</w:t>
      </w:r>
    </w:p>
    <w:p w14:paraId="27FAEA19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сформировать у участников компетенции, соответствующие профилю профессионального стандарта педагога, в том числе через прохождение обучения и получение обратной связи от экспертов и профессионального сообщества;</w:t>
      </w:r>
    </w:p>
    <w:p w14:paraId="5FF38291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создать коммуникационную площадку для обмена опытом между командами участников, поддержки их дальнейшего развития и распространения лучших практик;</w:t>
      </w:r>
    </w:p>
    <w:p w14:paraId="1BE4EB71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выявить и распространить инновационные формы, методы, средства и технологии образования;</w:t>
      </w:r>
    </w:p>
    <w:p w14:paraId="3828FDB5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пополнить муниципальные информационных ресурсов методическими материалами, актуальными для развития муниципальной системы образования;</w:t>
      </w:r>
    </w:p>
    <w:p w14:paraId="1799D050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привлечь внимание общественности города к развитию образования в современных условиях, сформировать позитивное общественное отношение к профессии педагога.</w:t>
      </w:r>
    </w:p>
    <w:p w14:paraId="02D95273" w14:textId="77777777" w:rsidR="00EF4FCC" w:rsidRDefault="00EF4FCC" w:rsidP="00EF4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Участники Конкурса</w:t>
      </w:r>
    </w:p>
    <w:p w14:paraId="663CC0E5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3.1. Условиями участия в Конкурсе являются</w:t>
      </w:r>
    </w:p>
    <w:p w14:paraId="43C0F719" w14:textId="429CD0CC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сформированная команда из 3 педагогических работников начального общего, среднего общего, основного общего, дополнительного или дошкольного образования в образовательных организациях;</w:t>
      </w:r>
    </w:p>
    <w:p w14:paraId="5CD445C2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официальное уведомление с места работы (уведомление на фирменном бланке организации с печатью и подписью директора или иного уполномоченного лица), подтверждающее должность каждого участника;</w:t>
      </w:r>
    </w:p>
    <w:p w14:paraId="56850ED9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стаж и возраст участников не ограничен.</w:t>
      </w:r>
    </w:p>
    <w:p w14:paraId="49977FD6" w14:textId="77777777" w:rsidR="00EF4FCC" w:rsidRDefault="00EF4FCC" w:rsidP="00EF4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проведения Конкурса</w:t>
      </w:r>
    </w:p>
    <w:p w14:paraId="541008E3" w14:textId="5B57E59C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4.1. Конкурс проводится в период с 2</w:t>
      </w:r>
      <w:r w:rsidR="00FC7B01">
        <w:rPr>
          <w:sz w:val="24"/>
          <w:szCs w:val="24"/>
        </w:rPr>
        <w:t>8</w:t>
      </w:r>
      <w:r>
        <w:rPr>
          <w:sz w:val="24"/>
          <w:szCs w:val="24"/>
        </w:rPr>
        <w:t xml:space="preserve"> марта по </w:t>
      </w:r>
      <w:r w:rsidR="006725EB">
        <w:rPr>
          <w:sz w:val="24"/>
          <w:szCs w:val="24"/>
        </w:rPr>
        <w:t>1</w:t>
      </w:r>
      <w:r w:rsidR="0040696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FC7B01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6725EB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и состоит из следующих конкурсных испытаний:</w:t>
      </w:r>
    </w:p>
    <w:p w14:paraId="0631C5A2" w14:textId="1502EB18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Методический конструктор – это разработка межпредметного инструмента для решения определенной задачи образовательного процесса группой участников (межпредметные настольная игра, карточный набор, рабочая тетрадь, квест, компьютерная игра, мобильное приложение, веб-сервис);</w:t>
      </w:r>
    </w:p>
    <w:p w14:paraId="3E77912C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Кейс-игра – это разбор кейсов (в формате видео и текстовых файлов) с проблемными ситуациями, перевод проблем в задачи, разработка решений поставленных задач;</w:t>
      </w:r>
    </w:p>
    <w:p w14:paraId="0C091D1B" w14:textId="5698B444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TED</w:t>
      </w:r>
      <w:r>
        <w:rPr>
          <w:sz w:val="24"/>
          <w:szCs w:val="24"/>
        </w:rPr>
        <w:t xml:space="preserve">-триатлон – </w:t>
      </w:r>
      <w:r w:rsidR="008A35B4">
        <w:rPr>
          <w:sz w:val="24"/>
          <w:szCs w:val="24"/>
        </w:rPr>
        <w:t>выступление</w:t>
      </w:r>
      <w:r>
        <w:rPr>
          <w:sz w:val="24"/>
          <w:szCs w:val="24"/>
        </w:rPr>
        <w:t xml:space="preserve"> команды участников в формате </w:t>
      </w:r>
      <w:r>
        <w:rPr>
          <w:sz w:val="24"/>
          <w:szCs w:val="24"/>
          <w:lang w:val="en-US"/>
        </w:rPr>
        <w:t>TED</w:t>
      </w:r>
      <w:r>
        <w:rPr>
          <w:sz w:val="24"/>
          <w:szCs w:val="24"/>
        </w:rPr>
        <w:t xml:space="preserve"> (18 минутное выступление на сцене с интерактивным общением с аудиторией) на тему, объединяющую всех участников команды;</w:t>
      </w:r>
    </w:p>
    <w:p w14:paraId="54AE394C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Дизайн-сессия «Современн</w:t>
      </w:r>
      <w:r w:rsidR="0030789F">
        <w:rPr>
          <w:sz w:val="24"/>
          <w:szCs w:val="24"/>
        </w:rPr>
        <w:t>ое</w:t>
      </w:r>
      <w:r>
        <w:rPr>
          <w:sz w:val="24"/>
          <w:szCs w:val="24"/>
        </w:rPr>
        <w:t xml:space="preserve"> образовательн</w:t>
      </w:r>
      <w:r w:rsidR="00312A88">
        <w:rPr>
          <w:sz w:val="24"/>
          <w:szCs w:val="24"/>
        </w:rPr>
        <w:t>ое</w:t>
      </w:r>
      <w:r>
        <w:rPr>
          <w:sz w:val="24"/>
          <w:szCs w:val="24"/>
        </w:rPr>
        <w:t xml:space="preserve"> </w:t>
      </w:r>
      <w:r w:rsidR="00312A88">
        <w:rPr>
          <w:sz w:val="24"/>
          <w:szCs w:val="24"/>
        </w:rPr>
        <w:t>СО</w:t>
      </w:r>
      <w:r w:rsidR="0030789F">
        <w:rPr>
          <w:sz w:val="24"/>
          <w:szCs w:val="24"/>
        </w:rPr>
        <w:t>-бытие</w:t>
      </w:r>
      <w:r>
        <w:rPr>
          <w:sz w:val="24"/>
          <w:szCs w:val="24"/>
        </w:rPr>
        <w:t>» - групповой формат по разработке инновационных идей для решения задачи создания современно</w:t>
      </w:r>
      <w:r w:rsidR="0030789F">
        <w:rPr>
          <w:sz w:val="24"/>
          <w:szCs w:val="24"/>
        </w:rPr>
        <w:t>го</w:t>
      </w:r>
      <w:r>
        <w:rPr>
          <w:sz w:val="24"/>
          <w:szCs w:val="24"/>
        </w:rPr>
        <w:t xml:space="preserve"> образовательно</w:t>
      </w:r>
      <w:r w:rsidR="0030789F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30789F">
        <w:rPr>
          <w:sz w:val="24"/>
          <w:szCs w:val="24"/>
        </w:rPr>
        <w:t>СО-бытия</w:t>
      </w:r>
      <w:r>
        <w:rPr>
          <w:sz w:val="24"/>
          <w:szCs w:val="24"/>
        </w:rPr>
        <w:t>.</w:t>
      </w:r>
    </w:p>
    <w:p w14:paraId="3AD9040F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4.2. Для участия в Конкурсе необходимо не позднее 1</w:t>
      </w:r>
      <w:r w:rsidR="0020167E">
        <w:rPr>
          <w:sz w:val="24"/>
          <w:szCs w:val="24"/>
        </w:rPr>
        <w:t>7</w:t>
      </w:r>
      <w:r>
        <w:rPr>
          <w:sz w:val="24"/>
          <w:szCs w:val="24"/>
        </w:rPr>
        <w:t xml:space="preserve"> марта пройти электронную регистрацию. Заявка размещается в электронном виде через заполнение формы на сайте МБУ МЦ (</w:t>
      </w:r>
      <w:hyperlink r:id="rId5" w:history="1">
        <w:r>
          <w:rPr>
            <w:rStyle w:val="a9"/>
            <w:sz w:val="24"/>
            <w:szCs w:val="24"/>
          </w:rPr>
          <w:t>http://gmc.ivedu.ru/</w:t>
        </w:r>
      </w:hyperlink>
      <w:r>
        <w:rPr>
          <w:sz w:val="24"/>
          <w:szCs w:val="24"/>
        </w:rPr>
        <w:t>) в разделе «Конкурсы».</w:t>
      </w:r>
    </w:p>
    <w:p w14:paraId="327D790F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4.3. При регистрации участник Конкурса подтверждает, что ознакомился и согласен с настоящим Положением (правилами проведения Конкурса), Политикой обработки персональных данных при проведении Конкурса.</w:t>
      </w:r>
    </w:p>
    <w:p w14:paraId="129A047A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4.4. Участники обязаны указывать достоверную и актуальную информацию в соответствии с установленной формой регистрации. Указание недостоверной информации в заявке является основанием для дисквалификации участника. Организатор оставляет за собой право запросить подтверждение указанных в заявке данных, связавшись с участниками или третьими лицами.</w:t>
      </w:r>
    </w:p>
    <w:p w14:paraId="39AA6F7F" w14:textId="49860678" w:rsidR="00EF4FCC" w:rsidRDefault="00EF4FCC" w:rsidP="00EF4FCC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312A88">
        <w:rPr>
          <w:color w:val="000000" w:themeColor="text1"/>
          <w:sz w:val="24"/>
          <w:szCs w:val="24"/>
        </w:rPr>
        <w:t>Участники Конкурса самостоятельно несут ответственность за свои технические устройства и доступ к сети «Интернет», которые они используют в ходе выполнения заданий Конкурса (в том числе неисправность/поломки технических средств либо сбои в подключении к сети «Интернет»).</w:t>
      </w:r>
    </w:p>
    <w:p w14:paraId="35B30F59" w14:textId="44AF9BC4" w:rsidR="00C73EAB" w:rsidRPr="00FC7B01" w:rsidRDefault="00C73EAB" w:rsidP="00EF4FCC">
      <w:pPr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4.6. </w:t>
      </w:r>
      <w:r w:rsidRPr="00C73EAB">
        <w:rPr>
          <w:color w:val="000000" w:themeColor="text1"/>
          <w:sz w:val="24"/>
          <w:szCs w:val="24"/>
        </w:rPr>
        <w:t xml:space="preserve">Документы, представленные для участия в Конкурсе, не возвращаются его участнику и/или представителям организации, выдвинувшей </w:t>
      </w:r>
      <w:r>
        <w:rPr>
          <w:color w:val="000000" w:themeColor="text1"/>
          <w:sz w:val="24"/>
          <w:szCs w:val="24"/>
        </w:rPr>
        <w:t xml:space="preserve">команду </w:t>
      </w:r>
      <w:r w:rsidRPr="00C73EAB">
        <w:rPr>
          <w:color w:val="000000" w:themeColor="text1"/>
          <w:sz w:val="24"/>
          <w:szCs w:val="24"/>
        </w:rPr>
        <w:t>на Конкурс и хранятся в МБУ МЦ до конца календарного года. По истечении указанного срока документы подлежат уничтожению посредством измельчения с использованием специальной техники.</w:t>
      </w:r>
    </w:p>
    <w:p w14:paraId="5A84374C" w14:textId="77777777" w:rsidR="00EF4FCC" w:rsidRDefault="00EF4FCC" w:rsidP="00EF4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Принципы оценки команд участников Конкурса</w:t>
      </w:r>
    </w:p>
    <w:p w14:paraId="1D4A487C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 В ходе Конкурса команды участников выполняют задания и проходят оценку навыков (решение задач в формате кейс-игры, разработка методического конструктора и др.). </w:t>
      </w:r>
    </w:p>
    <w:p w14:paraId="45CB89C6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5.2. Порядок оценки результатов работ команд:</w:t>
      </w:r>
    </w:p>
    <w:p w14:paraId="2C714AC5" w14:textId="01D5303A" w:rsidR="00EF4FCC" w:rsidRPr="00406960" w:rsidRDefault="00EF4FCC" w:rsidP="00EF4FCC">
      <w:pPr>
        <w:ind w:firstLine="709"/>
        <w:jc w:val="both"/>
        <w:rPr>
          <w:sz w:val="24"/>
          <w:szCs w:val="24"/>
        </w:rPr>
      </w:pPr>
      <w:r w:rsidRPr="00406960">
        <w:rPr>
          <w:sz w:val="24"/>
          <w:szCs w:val="24"/>
        </w:rPr>
        <w:t xml:space="preserve">а) эксперты оценивают процесс выполнения командами полученных заданий и результат работы, опираясь на следующие </w:t>
      </w:r>
      <w:r w:rsidR="008A35B4">
        <w:rPr>
          <w:sz w:val="24"/>
          <w:szCs w:val="24"/>
        </w:rPr>
        <w:t>показатели</w:t>
      </w:r>
      <w:r w:rsidRPr="00406960">
        <w:rPr>
          <w:sz w:val="24"/>
          <w:szCs w:val="24"/>
        </w:rPr>
        <w:t>:</w:t>
      </w:r>
    </w:p>
    <w:p w14:paraId="114E393E" w14:textId="77777777" w:rsidR="007C7F5B" w:rsidRPr="007C7F5B" w:rsidRDefault="007C7F5B" w:rsidP="007C7F5B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7C7F5B">
        <w:rPr>
          <w:sz w:val="24"/>
          <w:szCs w:val="24"/>
        </w:rPr>
        <w:t>Организация совместной деятельности</w:t>
      </w:r>
    </w:p>
    <w:p w14:paraId="00F6B28E" w14:textId="77777777" w:rsidR="007C7F5B" w:rsidRPr="007C7F5B" w:rsidRDefault="007C7F5B" w:rsidP="007C7F5B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7C7F5B">
        <w:rPr>
          <w:sz w:val="24"/>
          <w:szCs w:val="24"/>
        </w:rPr>
        <w:t>Качество представленного продукта (результативность):</w:t>
      </w:r>
    </w:p>
    <w:p w14:paraId="132C9973" w14:textId="77777777" w:rsidR="007C7F5B" w:rsidRPr="007C7F5B" w:rsidRDefault="007C7F5B" w:rsidP="007C7F5B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7C7F5B">
        <w:rPr>
          <w:sz w:val="24"/>
          <w:szCs w:val="24"/>
        </w:rPr>
        <w:t>Презентационная культура</w:t>
      </w:r>
    </w:p>
    <w:p w14:paraId="31079C88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Более подробные критерии по конкретным испытаниям см. в Приложении №1</w:t>
      </w:r>
    </w:p>
    <w:p w14:paraId="65B5A1A1" w14:textId="5265949C" w:rsidR="00406960" w:rsidRDefault="00EF4FCC" w:rsidP="009D32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эксперты на испытаниях выставляет оценки в оценочную форму команды по кажд</w:t>
      </w:r>
      <w:r w:rsidR="00406960">
        <w:rPr>
          <w:sz w:val="24"/>
          <w:szCs w:val="24"/>
        </w:rPr>
        <w:t>ому критерию</w:t>
      </w:r>
      <w:r w:rsidR="009D3286">
        <w:rPr>
          <w:sz w:val="24"/>
          <w:szCs w:val="24"/>
        </w:rPr>
        <w:t>.</w:t>
      </w:r>
    </w:p>
    <w:p w14:paraId="73B1DC73" w14:textId="276615D5" w:rsidR="00A977EA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4289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977EA" w:rsidRPr="00A977EA">
        <w:rPr>
          <w:sz w:val="24"/>
          <w:szCs w:val="24"/>
        </w:rPr>
        <w:t xml:space="preserve">На этапах Конкурса итоговые оценки выставляются по схеме: баллы </w:t>
      </w:r>
      <w:r w:rsidR="00A977EA">
        <w:rPr>
          <w:sz w:val="24"/>
          <w:szCs w:val="24"/>
        </w:rPr>
        <w:t>команды</w:t>
      </w:r>
      <w:r w:rsidR="00A977EA" w:rsidRPr="00A977EA">
        <w:rPr>
          <w:sz w:val="24"/>
          <w:szCs w:val="24"/>
        </w:rPr>
        <w:t xml:space="preserve"> суммируютс</w:t>
      </w:r>
      <w:r w:rsidR="00A977EA">
        <w:rPr>
          <w:sz w:val="24"/>
          <w:szCs w:val="24"/>
        </w:rPr>
        <w:t>я и делятся на количество экспертов</w:t>
      </w:r>
      <w:r w:rsidR="00A977EA" w:rsidRPr="00A977EA">
        <w:rPr>
          <w:sz w:val="24"/>
          <w:szCs w:val="24"/>
        </w:rPr>
        <w:t xml:space="preserve">, </w:t>
      </w:r>
      <w:r w:rsidR="00A977EA">
        <w:rPr>
          <w:sz w:val="24"/>
          <w:szCs w:val="24"/>
        </w:rPr>
        <w:t>оценивающих этап</w:t>
      </w:r>
      <w:r w:rsidR="00A977EA" w:rsidRPr="00A977EA">
        <w:rPr>
          <w:sz w:val="24"/>
          <w:szCs w:val="24"/>
        </w:rPr>
        <w:t xml:space="preserve"> (средний арифметический балл).</w:t>
      </w:r>
    </w:p>
    <w:p w14:paraId="040698C9" w14:textId="4DAD8680" w:rsidR="00EF4FCC" w:rsidRDefault="00A977EA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EF4FCC">
        <w:rPr>
          <w:sz w:val="24"/>
          <w:szCs w:val="24"/>
        </w:rPr>
        <w:t>Организатор Конкурса имеет право на редактирование и публикацию любым способом описаний (в т. ч. текстовых, графических и т.д.) результатов работы команд в информационных и рекламных целях без уведомления участников и без получения их согласия.</w:t>
      </w:r>
    </w:p>
    <w:p w14:paraId="0C201969" w14:textId="77777777" w:rsidR="00EF4FCC" w:rsidRDefault="00EF4FCC" w:rsidP="00EF4F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Участник выражает согласие на осуществление любых действий со стороны оператора и привлекаемых им третьих лиц в отношении осуществления фото- и видеосъемки в месте проведения очных этапов,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в том числе с присутствием участника и иных лиц, а также осуществление любых иных действий с видео материалами, в т.ч. и их демонстрация на открытых ресурсах, доступных неопределенному кругу лиц.</w:t>
      </w:r>
    </w:p>
    <w:p w14:paraId="467B8213" w14:textId="77777777" w:rsidR="00EF4FCC" w:rsidRDefault="00EF4FCC" w:rsidP="00EF4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Организационный комитет Конкурса</w:t>
      </w:r>
    </w:p>
    <w:p w14:paraId="0B39DDD6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6.1. Организационный комитет Конкурса формируется с целью содействия решению задач Конкурса приказом МБУ МЦ.</w:t>
      </w:r>
    </w:p>
    <w:p w14:paraId="4600006E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6.2. Организационный комитет выполняет следующие функции:</w:t>
      </w:r>
    </w:p>
    <w:p w14:paraId="091D63D1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проведение организационно-технических мероприятий Конкурса;</w:t>
      </w:r>
    </w:p>
    <w:p w14:paraId="478AF2F6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проведение мероприятий в рамках информационной кампании Конкурса;</w:t>
      </w:r>
    </w:p>
    <w:p w14:paraId="38979D63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контроль за соблюдением правил проведения Конкурса, а также объективности и беспристрастности определения победителей;</w:t>
      </w:r>
    </w:p>
    <w:p w14:paraId="2B7DA686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ведение документации, сопровождающей Конкурс;</w:t>
      </w:r>
    </w:p>
    <w:p w14:paraId="0E6A2811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организация мероприятий по распространению передового педагогического опыта;</w:t>
      </w:r>
    </w:p>
    <w:p w14:paraId="198FCF4C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проведение других организационных мероприятий, направленных на решение задач, стоящих перед Оргкомитетом Конкурсом;</w:t>
      </w:r>
    </w:p>
    <w:p w14:paraId="3D105626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распределение финансовых средств на проведение Конкурса и итоговой церемонии награждения;</w:t>
      </w:r>
    </w:p>
    <w:p w14:paraId="36C5CAD8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 содействие поддержанию высокой репутации Конкурса;</w:t>
      </w:r>
    </w:p>
    <w:p w14:paraId="5D038E8B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утверждение состава Экспертного совета.</w:t>
      </w:r>
    </w:p>
    <w:p w14:paraId="6C804EAC" w14:textId="6127684A" w:rsidR="00872B0E" w:rsidRDefault="00EF4FCC" w:rsidP="00EF4FCC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066806">
        <w:rPr>
          <w:color w:val="000000" w:themeColor="text1"/>
          <w:sz w:val="24"/>
          <w:szCs w:val="24"/>
        </w:rPr>
        <w:t>Членами Организационного комитета могут быть граждане Российской Федерации, имеющие выдающиеся достижения в сфере образования и науки, представляющие организаторов и учредителей Конкурса.</w:t>
      </w:r>
    </w:p>
    <w:p w14:paraId="0CC0F298" w14:textId="7B1BE161" w:rsidR="00EF4FCC" w:rsidRPr="00872B0E" w:rsidRDefault="00872B0E" w:rsidP="00872B0E"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11571712" w14:textId="77777777" w:rsidR="00EF4FCC" w:rsidRDefault="00EF4FCC" w:rsidP="00EF4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Экспертный совет Конкурса</w:t>
      </w:r>
    </w:p>
    <w:p w14:paraId="551CC74F" w14:textId="77777777" w:rsidR="00EF4FCC" w:rsidRDefault="00EF4FCC" w:rsidP="00F42899">
      <w:pPr>
        <w:jc w:val="both"/>
        <w:rPr>
          <w:sz w:val="24"/>
          <w:szCs w:val="24"/>
        </w:rPr>
      </w:pPr>
      <w:r>
        <w:rPr>
          <w:sz w:val="24"/>
          <w:szCs w:val="24"/>
        </w:rPr>
        <w:t>7.1. Экспертный совет Конкурс</w:t>
      </w:r>
      <w:r w:rsidR="00F42899">
        <w:rPr>
          <w:sz w:val="24"/>
          <w:szCs w:val="24"/>
        </w:rPr>
        <w:t xml:space="preserve">а формируется в целях </w:t>
      </w:r>
      <w:r>
        <w:rPr>
          <w:sz w:val="24"/>
          <w:szCs w:val="24"/>
        </w:rPr>
        <w:t>обеспечени</w:t>
      </w:r>
      <w:r w:rsidR="00842152">
        <w:rPr>
          <w:sz w:val="24"/>
          <w:szCs w:val="24"/>
        </w:rPr>
        <w:t>я</w:t>
      </w:r>
      <w:r>
        <w:rPr>
          <w:sz w:val="24"/>
          <w:szCs w:val="24"/>
        </w:rPr>
        <w:t xml:space="preserve"> качества используемых методов оценки;</w:t>
      </w:r>
    </w:p>
    <w:p w14:paraId="4C16FD43" w14:textId="4D786465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244A6E">
        <w:rPr>
          <w:sz w:val="24"/>
          <w:szCs w:val="24"/>
        </w:rPr>
        <w:t xml:space="preserve">В состав Экспертного совета </w:t>
      </w:r>
      <w:r w:rsidR="00602641">
        <w:rPr>
          <w:sz w:val="24"/>
          <w:szCs w:val="24"/>
        </w:rPr>
        <w:t xml:space="preserve">могут </w:t>
      </w:r>
      <w:r w:rsidRPr="00244A6E">
        <w:rPr>
          <w:sz w:val="24"/>
          <w:szCs w:val="24"/>
        </w:rPr>
        <w:t>вход</w:t>
      </w:r>
      <w:r w:rsidR="00602641">
        <w:rPr>
          <w:sz w:val="24"/>
          <w:szCs w:val="24"/>
        </w:rPr>
        <w:t>и</w:t>
      </w:r>
      <w:r w:rsidRPr="00244A6E">
        <w:rPr>
          <w:sz w:val="24"/>
          <w:szCs w:val="24"/>
        </w:rPr>
        <w:t>т</w:t>
      </w:r>
      <w:r w:rsidR="00602641">
        <w:rPr>
          <w:sz w:val="24"/>
          <w:szCs w:val="24"/>
        </w:rPr>
        <w:t>ь</w:t>
      </w:r>
      <w:r w:rsidRPr="00244A6E">
        <w:rPr>
          <w:sz w:val="24"/>
          <w:szCs w:val="24"/>
        </w:rPr>
        <w:t xml:space="preserve"> представители государственных структур, общественных объединений, науки</w:t>
      </w:r>
      <w:r w:rsidR="00244A6E" w:rsidRPr="00244A6E">
        <w:rPr>
          <w:sz w:val="24"/>
          <w:szCs w:val="24"/>
        </w:rPr>
        <w:t xml:space="preserve">, образования </w:t>
      </w:r>
      <w:r w:rsidRPr="00244A6E">
        <w:rPr>
          <w:sz w:val="24"/>
          <w:szCs w:val="24"/>
        </w:rPr>
        <w:t>и бизнеса.</w:t>
      </w:r>
    </w:p>
    <w:p w14:paraId="3BF53207" w14:textId="4F750B8E" w:rsidR="00CB03D2" w:rsidRPr="00C73EAB" w:rsidRDefault="00C73EAB" w:rsidP="00C73E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C73EAB">
        <w:rPr>
          <w:sz w:val="24"/>
          <w:szCs w:val="24"/>
        </w:rPr>
        <w:t>Рейтинговые таблицы, оформленные протоколы хранятся в МБУ МЦ до конца текущего календарного года. По истечении указанного срока документы подлежат уничтожению</w:t>
      </w:r>
      <w:r>
        <w:rPr>
          <w:sz w:val="24"/>
          <w:szCs w:val="24"/>
        </w:rPr>
        <w:t xml:space="preserve"> </w:t>
      </w:r>
      <w:r w:rsidRPr="00C73EAB">
        <w:rPr>
          <w:sz w:val="24"/>
          <w:szCs w:val="24"/>
        </w:rPr>
        <w:t>посредством измельчения с использованием специальной техники.</w:t>
      </w:r>
    </w:p>
    <w:p w14:paraId="28FECBD5" w14:textId="77777777" w:rsidR="00EF4FCC" w:rsidRDefault="00EF4FCC" w:rsidP="00EF4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Организатор Конкурса</w:t>
      </w:r>
    </w:p>
    <w:p w14:paraId="51DE71B6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8.1. Организатор Конкурса берет на себя следующие обязанности:</w:t>
      </w:r>
    </w:p>
    <w:p w14:paraId="5DBD29F5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разрабатывает график проведения Конкурса и другие нормативные документы, необходимые для его проведения;</w:t>
      </w:r>
    </w:p>
    <w:p w14:paraId="3CFF89D9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организует и обеспечивает ИТ-поддержку проведения дистанционных этапов Конкурса;</w:t>
      </w:r>
    </w:p>
    <w:p w14:paraId="32582E9D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обеспечивает организацию очных этапов Конкурса, включая конкурсные процедуры, мероприятия, образовательной программы, методическое и экспертное сопровождение, в том числе с привлечением третьих лиц;</w:t>
      </w:r>
    </w:p>
    <w:p w14:paraId="7C00FC45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решает другие вопросы организации всех этапов проведения Конкурса;</w:t>
      </w:r>
    </w:p>
    <w:p w14:paraId="4CDAEEF5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обеспечивает финансирование подготовки и проведения Конкурса.</w:t>
      </w:r>
    </w:p>
    <w:p w14:paraId="060E0BA4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8.2. Партнерами Конкурса могут стать государственные, частные и общественные организации всех уровней, осуществляющие ресурсную (техническую, организационную, экспертную и иную) поддержку мероприятий Конкурса</w:t>
      </w:r>
      <w:r w:rsidR="00875FA8">
        <w:rPr>
          <w:sz w:val="24"/>
          <w:szCs w:val="24"/>
        </w:rPr>
        <w:t>.</w:t>
      </w:r>
    </w:p>
    <w:p w14:paraId="63E155DD" w14:textId="77777777" w:rsidR="00875FA8" w:rsidRDefault="00875FA8" w:rsidP="00875FA8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9. </w:t>
      </w:r>
      <w:r w:rsidRPr="00875FA8">
        <w:rPr>
          <w:b/>
          <w:sz w:val="24"/>
          <w:szCs w:val="24"/>
        </w:rPr>
        <w:t>Итоги Конкурса и награждение</w:t>
      </w:r>
    </w:p>
    <w:p w14:paraId="56A7DD78" w14:textId="6A6B58E8" w:rsidR="00875FA8" w:rsidRDefault="00875FA8" w:rsidP="00875F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Pr="00875FA8">
        <w:rPr>
          <w:sz w:val="24"/>
          <w:szCs w:val="24"/>
        </w:rPr>
        <w:t>Победителями Конкурса является команд</w:t>
      </w:r>
      <w:r w:rsidR="009A0FD7">
        <w:rPr>
          <w:sz w:val="24"/>
          <w:szCs w:val="24"/>
        </w:rPr>
        <w:t>ы</w:t>
      </w:r>
      <w:r w:rsidRPr="00875FA8">
        <w:rPr>
          <w:sz w:val="24"/>
          <w:szCs w:val="24"/>
        </w:rPr>
        <w:t>, набравш</w:t>
      </w:r>
      <w:r w:rsidR="009A0FD7">
        <w:rPr>
          <w:sz w:val="24"/>
          <w:szCs w:val="24"/>
        </w:rPr>
        <w:t>ие</w:t>
      </w:r>
      <w:r w:rsidRPr="00875FA8">
        <w:rPr>
          <w:sz w:val="24"/>
          <w:szCs w:val="24"/>
        </w:rPr>
        <w:t xml:space="preserve"> наибольшее количество баллов по итогам всех этапов Конкурса на основании оценочных листов, заверенных членами Экспертного совета;</w:t>
      </w:r>
      <w:r w:rsidR="00CB03D2">
        <w:rPr>
          <w:sz w:val="24"/>
          <w:szCs w:val="24"/>
        </w:rPr>
        <w:t xml:space="preserve"> </w:t>
      </w:r>
    </w:p>
    <w:p w14:paraId="333EAF26" w14:textId="5A50D5B1" w:rsidR="00CB03D2" w:rsidRPr="00875FA8" w:rsidRDefault="00CB03D2" w:rsidP="00875F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CB03D2">
        <w:rPr>
          <w:sz w:val="24"/>
          <w:szCs w:val="24"/>
        </w:rPr>
        <w:t xml:space="preserve">По решению </w:t>
      </w:r>
      <w:r>
        <w:rPr>
          <w:sz w:val="24"/>
          <w:szCs w:val="24"/>
        </w:rPr>
        <w:t>член</w:t>
      </w:r>
      <w:r w:rsidR="00574BF4">
        <w:rPr>
          <w:sz w:val="24"/>
          <w:szCs w:val="24"/>
        </w:rPr>
        <w:t>ов</w:t>
      </w:r>
      <w:r>
        <w:rPr>
          <w:sz w:val="24"/>
          <w:szCs w:val="24"/>
        </w:rPr>
        <w:t xml:space="preserve"> Экспертного совета</w:t>
      </w:r>
      <w:r w:rsidRPr="00CB03D2">
        <w:rPr>
          <w:sz w:val="24"/>
          <w:szCs w:val="24"/>
        </w:rPr>
        <w:t xml:space="preserve"> победителями могут быть объявлены не более двух </w:t>
      </w:r>
      <w:r>
        <w:rPr>
          <w:sz w:val="24"/>
          <w:szCs w:val="24"/>
        </w:rPr>
        <w:t>команд-</w:t>
      </w:r>
      <w:r w:rsidRPr="00CB03D2">
        <w:rPr>
          <w:sz w:val="24"/>
          <w:szCs w:val="24"/>
        </w:rPr>
        <w:t>финалистов, набравших одинаковое количество баллов по сумме всех испытаний. Оценочные листы хранятся в МБУ МЦ до конца текущего календарного года.</w:t>
      </w:r>
      <w:r w:rsidR="00574BF4">
        <w:rPr>
          <w:sz w:val="24"/>
          <w:szCs w:val="24"/>
        </w:rPr>
        <w:t xml:space="preserve"> </w:t>
      </w:r>
      <w:r w:rsidR="00574BF4" w:rsidRPr="00574BF4">
        <w:rPr>
          <w:sz w:val="24"/>
          <w:szCs w:val="24"/>
        </w:rPr>
        <w:t>По истечении указанного срока документы подлежат уничтожению посредством измельчения с использованием специальной техники.</w:t>
      </w:r>
    </w:p>
    <w:p w14:paraId="00E82ACD" w14:textId="4E1694DC" w:rsidR="00875FA8" w:rsidRDefault="00875FA8" w:rsidP="00875FA8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CB03D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E798D">
        <w:rPr>
          <w:sz w:val="24"/>
          <w:szCs w:val="24"/>
        </w:rPr>
        <w:t>Каждому участнику команды, признанной п</w:t>
      </w:r>
      <w:r>
        <w:rPr>
          <w:sz w:val="24"/>
          <w:szCs w:val="24"/>
        </w:rPr>
        <w:t>обедител</w:t>
      </w:r>
      <w:r w:rsidR="005E798D">
        <w:rPr>
          <w:sz w:val="24"/>
          <w:szCs w:val="24"/>
        </w:rPr>
        <w:t>е</w:t>
      </w:r>
      <w:r>
        <w:rPr>
          <w:sz w:val="24"/>
          <w:szCs w:val="24"/>
        </w:rPr>
        <w:t>м Конкурса вручаются призы в денежном выражении</w:t>
      </w:r>
      <w:r w:rsidR="005E798D">
        <w:rPr>
          <w:sz w:val="24"/>
          <w:szCs w:val="24"/>
        </w:rPr>
        <w:t>.</w:t>
      </w:r>
      <w:r w:rsidR="00CB03D2">
        <w:rPr>
          <w:sz w:val="24"/>
          <w:szCs w:val="24"/>
        </w:rPr>
        <w:t xml:space="preserve"> </w:t>
      </w:r>
    </w:p>
    <w:p w14:paraId="65BEA4A8" w14:textId="77777777" w:rsidR="00EF4FCC" w:rsidRDefault="00EF4FCC" w:rsidP="00EF4F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Заключительные положения</w:t>
      </w:r>
    </w:p>
    <w:p w14:paraId="5DBFA4FC" w14:textId="77777777" w:rsidR="00EF4FCC" w:rsidRPr="005E798D" w:rsidRDefault="00EF4FCC" w:rsidP="00EF4FC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DC79FC">
        <w:rPr>
          <w:sz w:val="24"/>
          <w:szCs w:val="24"/>
        </w:rPr>
        <w:t>Организатор имеет право незамедлительно приостановить или прекратить действие прав участников Конкурса, уведомив их об этом, в случае нарушения ими настоящего Положения.</w:t>
      </w:r>
    </w:p>
    <w:p w14:paraId="1C2948B1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10.2. Основаниями для исключения из Конкурса могут являться:</w:t>
      </w:r>
    </w:p>
    <w:p w14:paraId="76D66C6A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подача участником заявления об исключении его из Конкурса или неявка на очное мероприятие Конкурса без уважительной причины;</w:t>
      </w:r>
    </w:p>
    <w:p w14:paraId="1B0A0E9A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представление подложных документов или заведомо ложных сведений о себе при заполнении заявки или других мероприятий Конкурса;</w:t>
      </w:r>
    </w:p>
    <w:p w14:paraId="6BDEF997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фото- и видеосъемка материалов заданий и результатов выполнения заданий, размещение фотографий и видеоматериалов заданий Конкурса в сети Интернет, в социальных сетях или других открытых источниках информации, публикация материалов заданий и результатов выполнения заданий, в том числе посредством предоставления их представителям средств массовой информации;</w:t>
      </w:r>
    </w:p>
    <w:p w14:paraId="641A1947" w14:textId="77777777" w:rsidR="00EF4FCC" w:rsidRDefault="00EF4FCC" w:rsidP="00EF4F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публикация ложной, дискредитирующей информации о Конкурсе и его участниках.</w:t>
      </w:r>
    </w:p>
    <w:p w14:paraId="0F3C9EEE" w14:textId="2B983522" w:rsidR="005E798D" w:rsidRPr="00DC79FC" w:rsidRDefault="005E798D" w:rsidP="00EF4FCC">
      <w:pPr>
        <w:ind w:firstLine="709"/>
        <w:jc w:val="both"/>
        <w:rPr>
          <w:sz w:val="24"/>
          <w:szCs w:val="24"/>
        </w:rPr>
      </w:pPr>
      <w:r w:rsidRPr="00DC79FC">
        <w:rPr>
          <w:sz w:val="24"/>
          <w:szCs w:val="24"/>
        </w:rPr>
        <w:t>д) наличие информации у Организатора конкурса об увольнении участника в момент проведения конкурсных мероприятий.</w:t>
      </w:r>
    </w:p>
    <w:p w14:paraId="5848A9B5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10.3. Указанная в настоящем Положении информация о порядке и правилах проведения Конкурса размещается на сайте МБУ МЦ.</w:t>
      </w:r>
    </w:p>
    <w:p w14:paraId="76A37AB0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>10.4. В случае внесения в Положение изменений, они публикуются на сайте МБУ МЦ. Если участник продолжает участие в Конкурсе, он выражает согласие с внесенными в Положение изменениями.</w:t>
      </w:r>
    </w:p>
    <w:p w14:paraId="78A6AE64" w14:textId="77777777" w:rsidR="00EF4FCC" w:rsidRDefault="00EF4FCC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7D274B" w14:textId="77777777" w:rsidR="00EF4FCC" w:rsidRDefault="00EF4FCC" w:rsidP="00EF4FCC">
      <w:pPr>
        <w:ind w:left="6521"/>
        <w:jc w:val="center"/>
      </w:pPr>
      <w:r>
        <w:lastRenderedPageBreak/>
        <w:t>Приложение № 1 к Положению</w:t>
      </w:r>
    </w:p>
    <w:p w14:paraId="3559308E" w14:textId="77777777" w:rsidR="00EF4FCC" w:rsidRDefault="00EF4FCC" w:rsidP="00EF4FCC">
      <w:pPr>
        <w:ind w:left="6379"/>
        <w:jc w:val="center"/>
      </w:pPr>
      <w:r>
        <w:t>о проведении муниципального конкурса педагогических команд</w:t>
      </w:r>
    </w:p>
    <w:p w14:paraId="39A875ED" w14:textId="77777777" w:rsidR="00EF4FCC" w:rsidRDefault="00EF4FCC" w:rsidP="00EF4FCC">
      <w:pPr>
        <w:ind w:left="6521"/>
        <w:jc w:val="center"/>
      </w:pPr>
      <w:r>
        <w:t>«Стратегия успеха»</w:t>
      </w:r>
    </w:p>
    <w:p w14:paraId="0EC0E3BC" w14:textId="77777777" w:rsidR="00EF4FCC" w:rsidRDefault="00EF4FCC" w:rsidP="00EF4FCC">
      <w:pPr>
        <w:jc w:val="right"/>
      </w:pPr>
      <w:r>
        <w:t xml:space="preserve">  </w:t>
      </w:r>
    </w:p>
    <w:p w14:paraId="18ED6696" w14:textId="77777777" w:rsidR="00EF4FCC" w:rsidRPr="00DC79FC" w:rsidRDefault="00EF4FCC" w:rsidP="00EF4FCC">
      <w:pPr>
        <w:jc w:val="center"/>
        <w:rPr>
          <w:b/>
          <w:sz w:val="24"/>
          <w:szCs w:val="24"/>
        </w:rPr>
      </w:pPr>
      <w:r w:rsidRPr="00DC79FC">
        <w:rPr>
          <w:b/>
          <w:sz w:val="24"/>
          <w:szCs w:val="24"/>
        </w:rPr>
        <w:t>Критерии оценки конкурсных испытаний:</w:t>
      </w:r>
    </w:p>
    <w:p w14:paraId="66854050" w14:textId="77777777" w:rsidR="00EF4FCC" w:rsidRPr="00DC79FC" w:rsidRDefault="00EF4FCC" w:rsidP="00EF4FCC">
      <w:pPr>
        <w:pStyle w:val="Default"/>
        <w:numPr>
          <w:ilvl w:val="0"/>
          <w:numId w:val="2"/>
        </w:numPr>
        <w:jc w:val="both"/>
        <w:rPr>
          <w:b/>
        </w:rPr>
      </w:pPr>
      <w:r w:rsidRPr="00DC79FC">
        <w:rPr>
          <w:b/>
        </w:rPr>
        <w:t>Методический конструктор</w:t>
      </w:r>
    </w:p>
    <w:p w14:paraId="21012344" w14:textId="77777777" w:rsidR="00EF4FCC" w:rsidRPr="00DC79FC" w:rsidRDefault="00EF4FCC" w:rsidP="00EF4FCC">
      <w:pPr>
        <w:pStyle w:val="Default"/>
        <w:jc w:val="both"/>
      </w:pPr>
    </w:p>
    <w:p w14:paraId="43B2B840" w14:textId="77777777" w:rsidR="00406960" w:rsidRPr="00DC79FC" w:rsidRDefault="00406960" w:rsidP="00406960">
      <w:pPr>
        <w:pStyle w:val="Default"/>
        <w:ind w:left="720"/>
        <w:jc w:val="both"/>
      </w:pPr>
      <w:r w:rsidRPr="00DC79FC">
        <w:rPr>
          <w:b/>
        </w:rPr>
        <w:t>Организация совместной деятельности</w:t>
      </w:r>
      <w:r w:rsidRPr="00DC79FC">
        <w:t>:</w:t>
      </w:r>
    </w:p>
    <w:p w14:paraId="3A535334" w14:textId="77777777" w:rsidR="00EF4FCC" w:rsidRPr="00DC79FC" w:rsidRDefault="00EF4FCC" w:rsidP="00EF4FCC">
      <w:pPr>
        <w:pStyle w:val="Default"/>
        <w:numPr>
          <w:ilvl w:val="0"/>
          <w:numId w:val="3"/>
        </w:numPr>
        <w:jc w:val="both"/>
      </w:pPr>
      <w:r w:rsidRPr="00DC79FC">
        <w:t xml:space="preserve">Совместное творчество (сочетание коммуникативных способностей и способности совместно творить, готовность поступаться частью своей свободы и своего замысла ради общего дела). </w:t>
      </w:r>
    </w:p>
    <w:p w14:paraId="29ABD792" w14:textId="77777777" w:rsidR="00EF4FCC" w:rsidRPr="00DC79FC" w:rsidRDefault="00EF4FCC" w:rsidP="00EF4FCC">
      <w:pPr>
        <w:pStyle w:val="Default"/>
        <w:numPr>
          <w:ilvl w:val="0"/>
          <w:numId w:val="3"/>
        </w:numPr>
        <w:jc w:val="both"/>
      </w:pPr>
      <w:r w:rsidRPr="00DC79FC">
        <w:t xml:space="preserve">Навыки координации, взаимодействия в команде. </w:t>
      </w:r>
    </w:p>
    <w:p w14:paraId="4079C22C" w14:textId="77777777" w:rsidR="00EF4FCC" w:rsidRPr="00DC79FC" w:rsidRDefault="00EF4FCC" w:rsidP="00EF4FCC">
      <w:pPr>
        <w:pStyle w:val="Default"/>
        <w:numPr>
          <w:ilvl w:val="0"/>
          <w:numId w:val="3"/>
        </w:numPr>
        <w:jc w:val="both"/>
      </w:pPr>
      <w:r w:rsidRPr="00DC79FC">
        <w:t>Умение каждого из участников команды налаживать конструктивный диалог, эффективное использование командой коммуникационного процесса для достижения общих целей.</w:t>
      </w:r>
    </w:p>
    <w:p w14:paraId="1A1AEC6D" w14:textId="77777777" w:rsidR="00EF4FCC" w:rsidRPr="00DC79FC" w:rsidRDefault="00EF4FCC" w:rsidP="00EF4FCC">
      <w:pPr>
        <w:pStyle w:val="Default"/>
        <w:numPr>
          <w:ilvl w:val="0"/>
          <w:numId w:val="3"/>
        </w:numPr>
        <w:jc w:val="both"/>
      </w:pPr>
      <w:r w:rsidRPr="00DC79FC">
        <w:t xml:space="preserve">Умение каждого из участников команды признавать свои ошибки и принимать чужую точку зрения. </w:t>
      </w:r>
    </w:p>
    <w:p w14:paraId="15ECCE4B" w14:textId="77777777" w:rsidR="00EF4FCC" w:rsidRPr="00DC79FC" w:rsidRDefault="00EF4FCC" w:rsidP="00EF4FCC">
      <w:pPr>
        <w:pStyle w:val="Default"/>
        <w:numPr>
          <w:ilvl w:val="0"/>
          <w:numId w:val="3"/>
        </w:numPr>
        <w:jc w:val="both"/>
      </w:pPr>
      <w:r w:rsidRPr="00DC79FC">
        <w:t>Признание навыков командной работы каждого из участников.</w:t>
      </w:r>
    </w:p>
    <w:p w14:paraId="38B2CBAB" w14:textId="77777777" w:rsidR="00406960" w:rsidRPr="00DC79FC" w:rsidRDefault="00406960" w:rsidP="00406960">
      <w:pPr>
        <w:pStyle w:val="Default"/>
        <w:ind w:left="720"/>
        <w:jc w:val="both"/>
        <w:rPr>
          <w:b/>
        </w:rPr>
      </w:pPr>
      <w:r w:rsidRPr="00DC79FC">
        <w:rPr>
          <w:b/>
        </w:rPr>
        <w:t>Качество представленного продукта (результативность):</w:t>
      </w:r>
    </w:p>
    <w:p w14:paraId="3E3C3058" w14:textId="77777777" w:rsidR="00EF4FCC" w:rsidRPr="00DC79FC" w:rsidRDefault="00EF4FCC" w:rsidP="00EF4FCC">
      <w:pPr>
        <w:pStyle w:val="Default"/>
        <w:numPr>
          <w:ilvl w:val="0"/>
          <w:numId w:val="3"/>
        </w:numPr>
        <w:jc w:val="both"/>
      </w:pPr>
      <w:r w:rsidRPr="00DC79FC">
        <w:t xml:space="preserve">Межпредметность и универсальность результата. </w:t>
      </w:r>
    </w:p>
    <w:p w14:paraId="261775EA" w14:textId="77777777" w:rsidR="00EF4FCC" w:rsidRPr="00DC79FC" w:rsidRDefault="00EF4FCC" w:rsidP="00EF4FCC">
      <w:pPr>
        <w:pStyle w:val="Default"/>
        <w:numPr>
          <w:ilvl w:val="0"/>
          <w:numId w:val="3"/>
        </w:numPr>
        <w:jc w:val="both"/>
      </w:pPr>
      <w:r w:rsidRPr="00DC79FC">
        <w:t xml:space="preserve">Наличие сюжетной составляющей в полученной игре/методической разработке. </w:t>
      </w:r>
    </w:p>
    <w:p w14:paraId="6D135298" w14:textId="77777777" w:rsidR="00EF4FCC" w:rsidRPr="00DC79FC" w:rsidRDefault="00EF4FCC" w:rsidP="00EF4FCC">
      <w:pPr>
        <w:pStyle w:val="Default"/>
        <w:numPr>
          <w:ilvl w:val="0"/>
          <w:numId w:val="3"/>
        </w:numPr>
        <w:jc w:val="both"/>
      </w:pPr>
      <w:r w:rsidRPr="00DC79FC">
        <w:t xml:space="preserve">Четкость и непротиворечивость правил использования игры/методической разработки </w:t>
      </w:r>
    </w:p>
    <w:p w14:paraId="19548117" w14:textId="7C058AE3" w:rsidR="00EF4FCC" w:rsidRPr="00DC79FC" w:rsidRDefault="00EF4FCC" w:rsidP="00EF4FCC">
      <w:pPr>
        <w:pStyle w:val="Default"/>
        <w:numPr>
          <w:ilvl w:val="0"/>
          <w:numId w:val="3"/>
        </w:numPr>
        <w:jc w:val="both"/>
      </w:pPr>
      <w:r w:rsidRPr="00DC79FC">
        <w:t>Соответствие игры/методической разрабо</w:t>
      </w:r>
      <w:r w:rsidR="00356E75">
        <w:t>тки запросам учеников (интерес)</w:t>
      </w:r>
      <w:r w:rsidRPr="00DC79FC">
        <w:t xml:space="preserve"> </w:t>
      </w:r>
    </w:p>
    <w:p w14:paraId="59E90A2C" w14:textId="77777777" w:rsidR="00406960" w:rsidRPr="00DC79FC" w:rsidRDefault="00406960" w:rsidP="00406960">
      <w:pPr>
        <w:pStyle w:val="Default"/>
        <w:ind w:left="720"/>
        <w:jc w:val="both"/>
        <w:rPr>
          <w:b/>
        </w:rPr>
      </w:pPr>
      <w:r w:rsidRPr="00DC79FC">
        <w:rPr>
          <w:b/>
        </w:rPr>
        <w:t>Презентационная культура</w:t>
      </w:r>
    </w:p>
    <w:p w14:paraId="5C382A60" w14:textId="453B66ED" w:rsidR="00EF4FCC" w:rsidRPr="00DC79FC" w:rsidRDefault="00EF4FCC" w:rsidP="00EF4FCC">
      <w:pPr>
        <w:pStyle w:val="Default"/>
        <w:numPr>
          <w:ilvl w:val="0"/>
          <w:numId w:val="3"/>
        </w:numPr>
        <w:jc w:val="both"/>
      </w:pPr>
      <w:r w:rsidRPr="00DC79FC">
        <w:t>Креативность и уникальность результата (отсутствие уже имеющихся ши</w:t>
      </w:r>
      <w:r w:rsidR="00356E75">
        <w:t>роко известных аналогов),</w:t>
      </w:r>
      <w:r w:rsidR="00356E75" w:rsidRPr="00356E75">
        <w:t xml:space="preserve"> </w:t>
      </w:r>
      <w:r w:rsidR="00356E75" w:rsidRPr="00DC79FC">
        <w:t>визуальное оформление продукта, его «привлекательность» для учеников.</w:t>
      </w:r>
    </w:p>
    <w:p w14:paraId="71BE9065" w14:textId="77777777" w:rsidR="00EF4FCC" w:rsidRPr="00DC79FC" w:rsidRDefault="00EF4FCC" w:rsidP="00EF4FCC">
      <w:pPr>
        <w:pStyle w:val="Default"/>
        <w:jc w:val="both"/>
      </w:pPr>
    </w:p>
    <w:p w14:paraId="36B665A2" w14:textId="77777777" w:rsidR="00EF4FCC" w:rsidRPr="00DC79FC" w:rsidRDefault="00EF4FCC" w:rsidP="00EF4FCC">
      <w:pPr>
        <w:pStyle w:val="Default"/>
        <w:numPr>
          <w:ilvl w:val="0"/>
          <w:numId w:val="2"/>
        </w:numPr>
        <w:jc w:val="both"/>
        <w:rPr>
          <w:b/>
        </w:rPr>
      </w:pPr>
      <w:r w:rsidRPr="00DC79FC">
        <w:rPr>
          <w:b/>
        </w:rPr>
        <w:t>Кейс-игра</w:t>
      </w:r>
    </w:p>
    <w:p w14:paraId="0E65C3E8" w14:textId="77777777" w:rsidR="00EF4FCC" w:rsidRPr="00DC79FC" w:rsidRDefault="00EF4FCC" w:rsidP="00EF4FCC">
      <w:pPr>
        <w:pStyle w:val="Default"/>
        <w:jc w:val="both"/>
      </w:pPr>
    </w:p>
    <w:p w14:paraId="71195CC4" w14:textId="77777777" w:rsidR="007C7F5B" w:rsidRPr="00DC79FC" w:rsidRDefault="007C7F5B" w:rsidP="007C7F5B">
      <w:pPr>
        <w:pStyle w:val="Default"/>
        <w:ind w:left="720"/>
        <w:jc w:val="both"/>
      </w:pPr>
      <w:r w:rsidRPr="00DC79FC">
        <w:rPr>
          <w:b/>
        </w:rPr>
        <w:t>Организация совместной деятельности</w:t>
      </w:r>
    </w:p>
    <w:p w14:paraId="7508C1F6" w14:textId="77777777" w:rsidR="00EF4FCC" w:rsidRPr="00DC79FC" w:rsidRDefault="00EF4FCC" w:rsidP="00EF4FCC">
      <w:pPr>
        <w:pStyle w:val="Default"/>
        <w:numPr>
          <w:ilvl w:val="0"/>
          <w:numId w:val="4"/>
        </w:numPr>
        <w:jc w:val="both"/>
      </w:pPr>
      <w:r w:rsidRPr="00DC79FC">
        <w:t>Навык</w:t>
      </w:r>
      <w:r w:rsidR="005A5BB0" w:rsidRPr="00DC79FC">
        <w:t>и</w:t>
      </w:r>
      <w:r w:rsidRPr="00DC79FC">
        <w:t xml:space="preserve"> командной аналитической работы с информацией. </w:t>
      </w:r>
    </w:p>
    <w:p w14:paraId="6C05F6D2" w14:textId="77777777" w:rsidR="00EF4FCC" w:rsidRPr="00DC79FC" w:rsidRDefault="00EF4FCC" w:rsidP="00EF4FCC">
      <w:pPr>
        <w:pStyle w:val="Default"/>
        <w:numPr>
          <w:ilvl w:val="0"/>
          <w:numId w:val="4"/>
        </w:numPr>
        <w:jc w:val="both"/>
      </w:pPr>
      <w:r w:rsidRPr="00DC79FC">
        <w:t xml:space="preserve">Логическое и критическое мышление. </w:t>
      </w:r>
    </w:p>
    <w:p w14:paraId="3BDACB41" w14:textId="77777777" w:rsidR="00EF4FCC" w:rsidRPr="00DC79FC" w:rsidRDefault="00EF4FCC" w:rsidP="00EF4FCC">
      <w:pPr>
        <w:pStyle w:val="Default"/>
        <w:numPr>
          <w:ilvl w:val="0"/>
          <w:numId w:val="4"/>
        </w:numPr>
        <w:jc w:val="both"/>
      </w:pPr>
      <w:r w:rsidRPr="00DC79FC">
        <w:t xml:space="preserve">Умение каждого из участников команды налаживать конструктивный диалог, команда эффективно использует коммуникационный процесс для достижения общих целей. </w:t>
      </w:r>
    </w:p>
    <w:p w14:paraId="53B444EB" w14:textId="77777777" w:rsidR="00EF4FCC" w:rsidRPr="00DC79FC" w:rsidRDefault="00EF4FCC" w:rsidP="00EF4FCC">
      <w:pPr>
        <w:pStyle w:val="Default"/>
        <w:numPr>
          <w:ilvl w:val="0"/>
          <w:numId w:val="4"/>
        </w:numPr>
        <w:jc w:val="both"/>
      </w:pPr>
      <w:r w:rsidRPr="00DC79FC">
        <w:t xml:space="preserve">Умение каждого из участников команды признавать свои ошибки и принимать чужую точку зрения. </w:t>
      </w:r>
    </w:p>
    <w:p w14:paraId="45C4D013" w14:textId="77777777" w:rsidR="00EF4FCC" w:rsidRPr="00DC79FC" w:rsidRDefault="00EF4FCC" w:rsidP="00EF4FCC">
      <w:pPr>
        <w:pStyle w:val="Default"/>
        <w:numPr>
          <w:ilvl w:val="0"/>
          <w:numId w:val="4"/>
        </w:numPr>
        <w:jc w:val="both"/>
      </w:pPr>
      <w:r w:rsidRPr="00DC79FC">
        <w:t>Признание навыков командной работы каждого из участников.</w:t>
      </w:r>
    </w:p>
    <w:p w14:paraId="2A6F478A" w14:textId="77777777" w:rsidR="007C7F5B" w:rsidRPr="00DC79FC" w:rsidRDefault="007C7F5B" w:rsidP="007C7F5B">
      <w:pPr>
        <w:pStyle w:val="Default"/>
        <w:numPr>
          <w:ilvl w:val="0"/>
          <w:numId w:val="4"/>
        </w:numPr>
        <w:jc w:val="both"/>
        <w:rPr>
          <w:b/>
        </w:rPr>
      </w:pPr>
      <w:r w:rsidRPr="00DC79FC">
        <w:rPr>
          <w:b/>
        </w:rPr>
        <w:t>Качество представленного продукта (результативность):</w:t>
      </w:r>
    </w:p>
    <w:p w14:paraId="0A183C6C" w14:textId="77777777" w:rsidR="00EF4FCC" w:rsidRPr="00DC79FC" w:rsidRDefault="00EF4FCC" w:rsidP="00EF4FCC">
      <w:pPr>
        <w:pStyle w:val="Default"/>
        <w:numPr>
          <w:ilvl w:val="0"/>
          <w:numId w:val="4"/>
        </w:numPr>
        <w:jc w:val="both"/>
      </w:pPr>
      <w:r w:rsidRPr="00DC79FC">
        <w:t xml:space="preserve">Умение увидеть истинную проблему в неочевидной ситуации. </w:t>
      </w:r>
    </w:p>
    <w:p w14:paraId="5ED2B30E" w14:textId="77777777" w:rsidR="00EF4FCC" w:rsidRPr="00DC79FC" w:rsidRDefault="00EF4FCC" w:rsidP="00EF4FCC">
      <w:pPr>
        <w:pStyle w:val="Default"/>
        <w:numPr>
          <w:ilvl w:val="0"/>
          <w:numId w:val="4"/>
        </w:numPr>
        <w:jc w:val="both"/>
      </w:pPr>
      <w:r w:rsidRPr="00DC79FC">
        <w:t xml:space="preserve">Способность конвертировать проблемы в область задач. </w:t>
      </w:r>
    </w:p>
    <w:p w14:paraId="542C064A" w14:textId="77777777" w:rsidR="00EF4FCC" w:rsidRPr="00DC79FC" w:rsidRDefault="00EF4FCC" w:rsidP="00EF4FCC">
      <w:pPr>
        <w:pStyle w:val="Default"/>
        <w:numPr>
          <w:ilvl w:val="0"/>
          <w:numId w:val="4"/>
        </w:numPr>
        <w:jc w:val="both"/>
      </w:pPr>
      <w:r w:rsidRPr="00DC79FC">
        <w:t xml:space="preserve">Умение выработать несколько вариантов решения проблемы/задачи. </w:t>
      </w:r>
    </w:p>
    <w:p w14:paraId="37FA156E" w14:textId="77777777" w:rsidR="00EF4FCC" w:rsidRPr="00DC79FC" w:rsidRDefault="00EF4FCC" w:rsidP="00EF4FCC">
      <w:pPr>
        <w:pStyle w:val="Default"/>
        <w:numPr>
          <w:ilvl w:val="0"/>
          <w:numId w:val="4"/>
        </w:numPr>
        <w:jc w:val="both"/>
      </w:pPr>
      <w:r w:rsidRPr="00DC79FC">
        <w:t xml:space="preserve">Умение определить оптимальный способ решения проблемы/задачи с учетом общей ситуации. </w:t>
      </w:r>
    </w:p>
    <w:p w14:paraId="101500EB" w14:textId="77777777" w:rsidR="007C7F5B" w:rsidRPr="00DC79FC" w:rsidRDefault="007C7F5B" w:rsidP="007C7F5B">
      <w:pPr>
        <w:pStyle w:val="Default"/>
        <w:numPr>
          <w:ilvl w:val="0"/>
          <w:numId w:val="4"/>
        </w:numPr>
        <w:jc w:val="both"/>
        <w:rPr>
          <w:b/>
        </w:rPr>
      </w:pPr>
      <w:r w:rsidRPr="00DC79FC">
        <w:rPr>
          <w:b/>
        </w:rPr>
        <w:t>Презентационная культура</w:t>
      </w:r>
    </w:p>
    <w:p w14:paraId="10D0F6B0" w14:textId="77777777" w:rsidR="00EF4FCC" w:rsidRPr="00DC79FC" w:rsidRDefault="00EF4FCC" w:rsidP="00EF4FCC">
      <w:pPr>
        <w:pStyle w:val="Default"/>
        <w:numPr>
          <w:ilvl w:val="0"/>
          <w:numId w:val="4"/>
        </w:numPr>
        <w:jc w:val="both"/>
      </w:pPr>
      <w:r w:rsidRPr="00DC79FC">
        <w:t xml:space="preserve">Умение четко сформулировать решение проблемы/задачи, предложить логичный алгоритм действий. </w:t>
      </w:r>
    </w:p>
    <w:p w14:paraId="3B948412" w14:textId="77777777" w:rsidR="00EF4FCC" w:rsidRDefault="00EF4FCC" w:rsidP="00EF4FCC">
      <w:pPr>
        <w:pStyle w:val="Default"/>
        <w:jc w:val="both"/>
      </w:pPr>
    </w:p>
    <w:p w14:paraId="31488517" w14:textId="77777777" w:rsidR="00872B0E" w:rsidRPr="00DC79FC" w:rsidRDefault="00872B0E" w:rsidP="00EF4FCC">
      <w:pPr>
        <w:pStyle w:val="Default"/>
        <w:jc w:val="both"/>
      </w:pPr>
    </w:p>
    <w:p w14:paraId="4B9B80FA" w14:textId="77777777" w:rsidR="00EF4FCC" w:rsidRPr="00DC79FC" w:rsidRDefault="00EF4FCC" w:rsidP="00EF4FCC">
      <w:pPr>
        <w:pStyle w:val="Default"/>
        <w:numPr>
          <w:ilvl w:val="0"/>
          <w:numId w:val="2"/>
        </w:numPr>
        <w:jc w:val="both"/>
        <w:rPr>
          <w:b/>
        </w:rPr>
      </w:pPr>
      <w:r w:rsidRPr="00DC79FC">
        <w:rPr>
          <w:b/>
        </w:rPr>
        <w:lastRenderedPageBreak/>
        <w:t>TED-триатлон</w:t>
      </w:r>
    </w:p>
    <w:p w14:paraId="27AFD9E1" w14:textId="77777777" w:rsidR="00EF4FCC" w:rsidRPr="00DC79FC" w:rsidRDefault="00EF4FCC" w:rsidP="00EF4FCC">
      <w:pPr>
        <w:pStyle w:val="Default"/>
        <w:jc w:val="both"/>
        <w:rPr>
          <w:b/>
        </w:rPr>
      </w:pPr>
    </w:p>
    <w:p w14:paraId="20464529" w14:textId="77777777" w:rsidR="007C7F5B" w:rsidRPr="00DC79FC" w:rsidRDefault="007C7F5B" w:rsidP="007C7F5B">
      <w:pPr>
        <w:pStyle w:val="Default"/>
        <w:ind w:left="720"/>
        <w:jc w:val="both"/>
      </w:pPr>
      <w:r w:rsidRPr="00DC79FC">
        <w:rPr>
          <w:b/>
        </w:rPr>
        <w:t>Организация совместной деятельности</w:t>
      </w:r>
    </w:p>
    <w:p w14:paraId="42D8071E" w14:textId="77777777" w:rsidR="00EF4FCC" w:rsidRPr="00DC79FC" w:rsidRDefault="00EF4FCC" w:rsidP="00EF4FCC">
      <w:pPr>
        <w:pStyle w:val="Default"/>
        <w:numPr>
          <w:ilvl w:val="0"/>
          <w:numId w:val="6"/>
        </w:numPr>
        <w:jc w:val="both"/>
      </w:pPr>
      <w:r w:rsidRPr="00DC79FC">
        <w:t xml:space="preserve">Навыки координации, взаимодействия в команде. </w:t>
      </w:r>
    </w:p>
    <w:p w14:paraId="7495DFD7" w14:textId="77777777" w:rsidR="00EF4FCC" w:rsidRPr="00DC79FC" w:rsidRDefault="00EF4FCC" w:rsidP="00EF4FCC">
      <w:pPr>
        <w:pStyle w:val="Default"/>
        <w:numPr>
          <w:ilvl w:val="0"/>
          <w:numId w:val="6"/>
        </w:numPr>
        <w:jc w:val="both"/>
      </w:pPr>
      <w:r w:rsidRPr="00DC79FC">
        <w:t xml:space="preserve">Признание навыков командной работы каждого из участников. </w:t>
      </w:r>
    </w:p>
    <w:p w14:paraId="34B9220F" w14:textId="77777777" w:rsidR="007C7F5B" w:rsidRPr="00DC79FC" w:rsidRDefault="007C7F5B" w:rsidP="00CB03D2">
      <w:pPr>
        <w:pStyle w:val="Default"/>
        <w:ind w:left="720"/>
        <w:jc w:val="both"/>
        <w:rPr>
          <w:b/>
        </w:rPr>
      </w:pPr>
      <w:r w:rsidRPr="00DC79FC">
        <w:rPr>
          <w:b/>
        </w:rPr>
        <w:t>Качество представленного продукта (результативность):</w:t>
      </w:r>
    </w:p>
    <w:p w14:paraId="3D5C631B" w14:textId="43D17AFB" w:rsidR="00EF4FCC" w:rsidRPr="00DC79FC" w:rsidRDefault="00EF4FCC" w:rsidP="00EF4FCC">
      <w:pPr>
        <w:pStyle w:val="Default"/>
        <w:numPr>
          <w:ilvl w:val="0"/>
          <w:numId w:val="6"/>
        </w:numPr>
        <w:jc w:val="both"/>
      </w:pPr>
      <w:r w:rsidRPr="00DC79FC">
        <w:t>Межпредметность</w:t>
      </w:r>
      <w:r w:rsidR="006725EB">
        <w:t>,</w:t>
      </w:r>
      <w:r w:rsidRPr="00DC79FC">
        <w:t xml:space="preserve"> универсальность </w:t>
      </w:r>
      <w:r w:rsidR="006725EB">
        <w:t>и оригинальность выступления</w:t>
      </w:r>
      <w:r w:rsidRPr="00DC79FC">
        <w:t xml:space="preserve">. </w:t>
      </w:r>
    </w:p>
    <w:p w14:paraId="2F555B98" w14:textId="77777777" w:rsidR="007C7F5B" w:rsidRPr="00DC79FC" w:rsidRDefault="007C7F5B" w:rsidP="00CB03D2">
      <w:pPr>
        <w:pStyle w:val="Default"/>
        <w:ind w:left="720"/>
        <w:jc w:val="both"/>
        <w:rPr>
          <w:b/>
        </w:rPr>
      </w:pPr>
      <w:r w:rsidRPr="00DC79FC">
        <w:rPr>
          <w:b/>
        </w:rPr>
        <w:t>Презентационная культура</w:t>
      </w:r>
    </w:p>
    <w:p w14:paraId="78A7A03F" w14:textId="2EF9985D" w:rsidR="007C7F5B" w:rsidRPr="00DC79FC" w:rsidRDefault="007C7F5B" w:rsidP="00EF4FCC">
      <w:pPr>
        <w:pStyle w:val="Default"/>
        <w:numPr>
          <w:ilvl w:val="0"/>
          <w:numId w:val="6"/>
        </w:numPr>
        <w:jc w:val="both"/>
      </w:pPr>
      <w:r w:rsidRPr="00DC79FC">
        <w:t>Визуальное оформление продукта, его «привлекательность» для коллег</w:t>
      </w:r>
      <w:r w:rsidR="006725EB">
        <w:t>, грамотное оформление презентации, культура речи</w:t>
      </w:r>
    </w:p>
    <w:p w14:paraId="51BB7C68" w14:textId="04DBED75" w:rsidR="00EF4FCC" w:rsidRPr="007C7F5B" w:rsidRDefault="00EF4FCC" w:rsidP="00EF4FCC">
      <w:pPr>
        <w:pStyle w:val="Default"/>
        <w:jc w:val="both"/>
        <w:rPr>
          <w:highlight w:val="lightGray"/>
        </w:rPr>
      </w:pPr>
    </w:p>
    <w:p w14:paraId="20A094CC" w14:textId="0F5D0914" w:rsidR="00EF4FCC" w:rsidRPr="00DC79FC" w:rsidRDefault="00EF4FCC" w:rsidP="00EF4FCC">
      <w:pPr>
        <w:pStyle w:val="Default"/>
        <w:numPr>
          <w:ilvl w:val="0"/>
          <w:numId w:val="2"/>
        </w:numPr>
        <w:jc w:val="both"/>
        <w:rPr>
          <w:b/>
          <w:color w:val="auto"/>
        </w:rPr>
      </w:pPr>
      <w:r w:rsidRPr="00DC79FC">
        <w:rPr>
          <w:b/>
          <w:color w:val="auto"/>
        </w:rPr>
        <w:t>Дизайн-сессия «</w:t>
      </w:r>
      <w:r w:rsidR="00427019">
        <w:rPr>
          <w:b/>
          <w:color w:val="auto"/>
        </w:rPr>
        <w:t>Образовательный проект</w:t>
      </w:r>
      <w:r w:rsidRPr="00DC79FC">
        <w:rPr>
          <w:b/>
          <w:color w:val="auto"/>
        </w:rPr>
        <w:t>»</w:t>
      </w:r>
    </w:p>
    <w:p w14:paraId="4B7928FB" w14:textId="77777777" w:rsidR="00EF4FCC" w:rsidRPr="00B4119C" w:rsidRDefault="00EF4FCC" w:rsidP="00EF4FCC">
      <w:pPr>
        <w:pStyle w:val="Default"/>
        <w:jc w:val="both"/>
        <w:rPr>
          <w:highlight w:val="yellow"/>
        </w:rPr>
      </w:pPr>
    </w:p>
    <w:p w14:paraId="0225FAFB" w14:textId="77777777" w:rsidR="007C7F5B" w:rsidRPr="00DC79FC" w:rsidRDefault="007C7F5B" w:rsidP="007C7F5B">
      <w:pPr>
        <w:pStyle w:val="Default"/>
        <w:ind w:left="720"/>
        <w:jc w:val="both"/>
      </w:pPr>
      <w:r w:rsidRPr="00DC79FC">
        <w:rPr>
          <w:b/>
        </w:rPr>
        <w:t>Организация совместной деятельности</w:t>
      </w:r>
    </w:p>
    <w:p w14:paraId="53F6D3E1" w14:textId="77777777" w:rsidR="00DC79FC" w:rsidRDefault="00DC79FC" w:rsidP="00DC79FC">
      <w:pPr>
        <w:pStyle w:val="Default"/>
        <w:numPr>
          <w:ilvl w:val="0"/>
          <w:numId w:val="7"/>
        </w:numPr>
        <w:jc w:val="both"/>
      </w:pPr>
      <w:r>
        <w:t xml:space="preserve">Совместное творчество (сочетание коммуникативных способностей и способности совместно творить, готовность поступаться частью своей свободы и своего замысла ради общего дела). </w:t>
      </w:r>
    </w:p>
    <w:p w14:paraId="3F2B4A1C" w14:textId="77777777" w:rsidR="00DC79FC" w:rsidRDefault="00DC79FC" w:rsidP="00DC79FC">
      <w:pPr>
        <w:pStyle w:val="Default"/>
        <w:numPr>
          <w:ilvl w:val="0"/>
          <w:numId w:val="7"/>
        </w:numPr>
        <w:jc w:val="both"/>
      </w:pPr>
      <w:r>
        <w:t xml:space="preserve">Навыки координации, взаимодействия в команде. </w:t>
      </w:r>
    </w:p>
    <w:p w14:paraId="7AC6F92C" w14:textId="77777777" w:rsidR="00DC79FC" w:rsidRDefault="00DC79FC" w:rsidP="00DC79FC">
      <w:pPr>
        <w:pStyle w:val="Default"/>
        <w:numPr>
          <w:ilvl w:val="0"/>
          <w:numId w:val="7"/>
        </w:numPr>
        <w:jc w:val="both"/>
      </w:pPr>
      <w:r>
        <w:t>Умение каждого из участников команды налаживать конструктивный диалог, эффективное использование командой коммуникационного процесса для достижения общих целей.</w:t>
      </w:r>
    </w:p>
    <w:p w14:paraId="3E52077E" w14:textId="77777777" w:rsidR="00DC79FC" w:rsidRDefault="00DC79FC" w:rsidP="00DC79FC">
      <w:pPr>
        <w:pStyle w:val="Default"/>
        <w:numPr>
          <w:ilvl w:val="0"/>
          <w:numId w:val="7"/>
        </w:numPr>
        <w:jc w:val="both"/>
      </w:pPr>
      <w:r>
        <w:t xml:space="preserve">Умение каждого из участников команды признавать свои ошибки и принимать чужую точку зрения. </w:t>
      </w:r>
    </w:p>
    <w:p w14:paraId="6BF64603" w14:textId="77777777" w:rsidR="00DC79FC" w:rsidRDefault="00DC79FC" w:rsidP="00DC79FC">
      <w:pPr>
        <w:pStyle w:val="Default"/>
        <w:numPr>
          <w:ilvl w:val="0"/>
          <w:numId w:val="7"/>
        </w:numPr>
        <w:jc w:val="both"/>
      </w:pPr>
      <w:r>
        <w:t>Признание навыков командной работы каждого из участников.</w:t>
      </w:r>
    </w:p>
    <w:p w14:paraId="61E8C7BD" w14:textId="09044BC8" w:rsidR="00DC79FC" w:rsidRDefault="00DC79FC" w:rsidP="00DC79FC">
      <w:pPr>
        <w:pStyle w:val="Default"/>
        <w:ind w:left="720"/>
        <w:jc w:val="both"/>
      </w:pPr>
      <w:r w:rsidRPr="00DC79FC">
        <w:rPr>
          <w:b/>
        </w:rPr>
        <w:t>Качество представленного продукта (результативность</w:t>
      </w:r>
      <w:r>
        <w:t>):</w:t>
      </w:r>
    </w:p>
    <w:p w14:paraId="3A43982B" w14:textId="77777777" w:rsidR="00DC79FC" w:rsidRDefault="00DC79FC" w:rsidP="00DC79FC">
      <w:pPr>
        <w:pStyle w:val="Default"/>
        <w:numPr>
          <w:ilvl w:val="0"/>
          <w:numId w:val="7"/>
        </w:numPr>
        <w:jc w:val="both"/>
      </w:pPr>
      <w:r>
        <w:t xml:space="preserve">Межпредметность и универсальность результата. </w:t>
      </w:r>
    </w:p>
    <w:p w14:paraId="782D4644" w14:textId="77777777" w:rsidR="00356E75" w:rsidRDefault="00356E75" w:rsidP="00356E75">
      <w:pPr>
        <w:pStyle w:val="Default"/>
        <w:numPr>
          <w:ilvl w:val="0"/>
          <w:numId w:val="7"/>
        </w:numPr>
        <w:jc w:val="both"/>
      </w:pPr>
      <w:r>
        <w:t>Умение выработать несколько вариантов решения проблемы/задачи через проектную технологию.</w:t>
      </w:r>
    </w:p>
    <w:p w14:paraId="7BED95B0" w14:textId="77777777" w:rsidR="00356E75" w:rsidRDefault="00356E75" w:rsidP="00356E75">
      <w:pPr>
        <w:pStyle w:val="Default"/>
        <w:numPr>
          <w:ilvl w:val="0"/>
          <w:numId w:val="7"/>
        </w:numPr>
        <w:jc w:val="both"/>
      </w:pPr>
      <w:r>
        <w:t>Умение определить оптимальный способ решения проблемы/задачи с учетом общей ситуации через проектную технологию.</w:t>
      </w:r>
    </w:p>
    <w:p w14:paraId="4B532982" w14:textId="3694F424" w:rsidR="00DC79FC" w:rsidRDefault="00DC79FC" w:rsidP="00DC79FC">
      <w:pPr>
        <w:pStyle w:val="Default"/>
        <w:numPr>
          <w:ilvl w:val="0"/>
          <w:numId w:val="7"/>
        </w:numPr>
        <w:jc w:val="both"/>
      </w:pPr>
      <w:r>
        <w:t xml:space="preserve">Соответствие </w:t>
      </w:r>
      <w:r w:rsidR="00356E75">
        <w:t xml:space="preserve">образовательного </w:t>
      </w:r>
      <w:r w:rsidR="00427019">
        <w:t>проекта</w:t>
      </w:r>
      <w:r>
        <w:t xml:space="preserve"> запросам </w:t>
      </w:r>
      <w:r w:rsidR="00A977EA">
        <w:t>воспитанников</w:t>
      </w:r>
      <w:r>
        <w:t xml:space="preserve">  </w:t>
      </w:r>
    </w:p>
    <w:p w14:paraId="506C2B14" w14:textId="77777777" w:rsidR="00DC79FC" w:rsidRPr="00DC79FC" w:rsidRDefault="00DC79FC" w:rsidP="00CB03D2">
      <w:pPr>
        <w:pStyle w:val="Default"/>
        <w:ind w:left="720"/>
        <w:jc w:val="both"/>
        <w:rPr>
          <w:b/>
        </w:rPr>
      </w:pPr>
      <w:r w:rsidRPr="00DC79FC">
        <w:rPr>
          <w:b/>
        </w:rPr>
        <w:t>Презентационная культура</w:t>
      </w:r>
    </w:p>
    <w:p w14:paraId="60BD89B6" w14:textId="706CB604" w:rsidR="00DC79FC" w:rsidRDefault="00DC79FC" w:rsidP="00DC79FC">
      <w:pPr>
        <w:pStyle w:val="Default"/>
        <w:numPr>
          <w:ilvl w:val="0"/>
          <w:numId w:val="7"/>
        </w:numPr>
        <w:jc w:val="both"/>
      </w:pPr>
      <w:r>
        <w:t>Креативность и уникальность результата (отсутствие уже имеющихся широко известных аналогов).</w:t>
      </w:r>
      <w:r w:rsidR="00356E75" w:rsidRPr="00356E75">
        <w:t xml:space="preserve"> </w:t>
      </w:r>
      <w:r w:rsidR="00356E75">
        <w:t>визуальное оформление продукта.</w:t>
      </w:r>
    </w:p>
    <w:p w14:paraId="4AD5A9AB" w14:textId="77777777" w:rsidR="00EF4FCC" w:rsidRPr="00B4119C" w:rsidRDefault="00EF4FCC" w:rsidP="00EF4FCC">
      <w:pPr>
        <w:pStyle w:val="a7"/>
        <w:widowControl w:val="0"/>
        <w:numPr>
          <w:ilvl w:val="0"/>
          <w:numId w:val="7"/>
        </w:numPr>
        <w:autoSpaceDE w:val="0"/>
        <w:autoSpaceDN w:val="0"/>
        <w:contextualSpacing w:val="0"/>
        <w:jc w:val="both"/>
        <w:rPr>
          <w:color w:val="000000"/>
          <w:sz w:val="24"/>
          <w:szCs w:val="24"/>
          <w:highlight w:val="yellow"/>
        </w:rPr>
      </w:pPr>
      <w:r w:rsidRPr="00B4119C">
        <w:rPr>
          <w:sz w:val="24"/>
          <w:szCs w:val="24"/>
          <w:highlight w:val="yellow"/>
        </w:rPr>
        <w:br w:type="page"/>
      </w:r>
    </w:p>
    <w:p w14:paraId="01DADEE4" w14:textId="77777777" w:rsidR="00EF4FCC" w:rsidRPr="00EF4FCC" w:rsidRDefault="00EF4FCC" w:rsidP="00EF4FCC">
      <w:pPr>
        <w:ind w:left="6521"/>
        <w:jc w:val="center"/>
      </w:pPr>
      <w:r w:rsidRPr="00EF4FCC">
        <w:lastRenderedPageBreak/>
        <w:t>Приложение № 2 к Положению</w:t>
      </w:r>
    </w:p>
    <w:p w14:paraId="44A5752B" w14:textId="17D7748E" w:rsidR="00EF4FCC" w:rsidRPr="00EF4FCC" w:rsidRDefault="00EF4FCC" w:rsidP="00EF4FCC">
      <w:pPr>
        <w:ind w:left="6379"/>
        <w:jc w:val="center"/>
      </w:pPr>
      <w:r w:rsidRPr="00EF4FCC">
        <w:t>о проведении муниципального конкурса педагогических команд</w:t>
      </w:r>
    </w:p>
    <w:p w14:paraId="1A8CD023" w14:textId="77777777" w:rsidR="00EF4FCC" w:rsidRPr="00EF4FCC" w:rsidRDefault="00EF4FCC" w:rsidP="00EF4FCC">
      <w:pPr>
        <w:ind w:left="6521"/>
        <w:jc w:val="center"/>
      </w:pPr>
      <w:r w:rsidRPr="00EF4FCC">
        <w:t>«Стратегия успеха»</w:t>
      </w:r>
    </w:p>
    <w:p w14:paraId="27198D35" w14:textId="77777777" w:rsidR="00EF4FCC" w:rsidRDefault="00EF4FCC" w:rsidP="00EF4FCC">
      <w:pPr>
        <w:pStyle w:val="Default"/>
        <w:jc w:val="center"/>
        <w:rPr>
          <w:b/>
        </w:rPr>
      </w:pPr>
      <w:r w:rsidRPr="00EF4FCC">
        <w:rPr>
          <w:b/>
        </w:rPr>
        <w:t>Программа проведения конкурса</w:t>
      </w:r>
    </w:p>
    <w:p w14:paraId="5007F441" w14:textId="77777777" w:rsidR="00872B0E" w:rsidRPr="00EF4FCC" w:rsidRDefault="00872B0E" w:rsidP="00EF4FCC">
      <w:pPr>
        <w:pStyle w:val="Default"/>
        <w:jc w:val="center"/>
        <w:rPr>
          <w:b/>
        </w:rPr>
      </w:pPr>
    </w:p>
    <w:p w14:paraId="1A4AF077" w14:textId="0619C21D" w:rsidR="00EF4FCC" w:rsidRPr="00EF4FCC" w:rsidRDefault="00EF4FCC" w:rsidP="00EF4FCC">
      <w:pPr>
        <w:jc w:val="both"/>
        <w:rPr>
          <w:sz w:val="24"/>
          <w:szCs w:val="24"/>
        </w:rPr>
      </w:pPr>
      <w:r w:rsidRPr="00EF4FCC">
        <w:rPr>
          <w:sz w:val="24"/>
          <w:szCs w:val="24"/>
        </w:rPr>
        <w:t>2</w:t>
      </w:r>
      <w:r w:rsidR="00CC34B4">
        <w:rPr>
          <w:sz w:val="24"/>
          <w:szCs w:val="24"/>
        </w:rPr>
        <w:t>7</w:t>
      </w:r>
      <w:r w:rsidRPr="00EF4FCC">
        <w:rPr>
          <w:sz w:val="24"/>
          <w:szCs w:val="24"/>
        </w:rPr>
        <w:t xml:space="preserve"> </w:t>
      </w:r>
      <w:r w:rsidR="00427019">
        <w:rPr>
          <w:sz w:val="24"/>
          <w:szCs w:val="24"/>
        </w:rPr>
        <w:t xml:space="preserve">– 28 </w:t>
      </w:r>
      <w:r w:rsidRPr="00EF4FCC">
        <w:rPr>
          <w:sz w:val="24"/>
          <w:szCs w:val="24"/>
        </w:rPr>
        <w:t>марта – Методический конструктор;</w:t>
      </w:r>
    </w:p>
    <w:p w14:paraId="47F7C046" w14:textId="00F64A18" w:rsidR="00EF4FCC" w:rsidRPr="00EF4FCC" w:rsidRDefault="00EF4FCC" w:rsidP="00EF4FCC">
      <w:pPr>
        <w:jc w:val="both"/>
        <w:rPr>
          <w:sz w:val="24"/>
          <w:szCs w:val="24"/>
        </w:rPr>
      </w:pPr>
      <w:r w:rsidRPr="00EF4FCC">
        <w:rPr>
          <w:sz w:val="24"/>
          <w:szCs w:val="24"/>
        </w:rPr>
        <w:t>2</w:t>
      </w:r>
      <w:r w:rsidR="00CC34B4">
        <w:rPr>
          <w:sz w:val="24"/>
          <w:szCs w:val="24"/>
        </w:rPr>
        <w:t>7</w:t>
      </w:r>
      <w:r w:rsidRPr="00EF4FCC">
        <w:rPr>
          <w:sz w:val="24"/>
          <w:szCs w:val="24"/>
        </w:rPr>
        <w:t xml:space="preserve"> </w:t>
      </w:r>
      <w:r w:rsidR="00427019">
        <w:rPr>
          <w:sz w:val="24"/>
          <w:szCs w:val="24"/>
        </w:rPr>
        <w:t xml:space="preserve"> - 28 </w:t>
      </w:r>
      <w:r w:rsidRPr="00EF4FCC">
        <w:rPr>
          <w:sz w:val="24"/>
          <w:szCs w:val="24"/>
        </w:rPr>
        <w:t>марта – Кейс-игра;</w:t>
      </w:r>
    </w:p>
    <w:p w14:paraId="06981C5E" w14:textId="72F72539" w:rsidR="00EF4FCC" w:rsidRPr="00EF4FCC" w:rsidRDefault="00427019" w:rsidP="00EF4F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27- </w:t>
      </w:r>
      <w:r w:rsidR="00EF4FCC" w:rsidRPr="00EF4FCC">
        <w:rPr>
          <w:sz w:val="24"/>
          <w:szCs w:val="24"/>
        </w:rPr>
        <w:t>2</w:t>
      </w:r>
      <w:r w:rsidR="00CC34B4">
        <w:rPr>
          <w:sz w:val="24"/>
          <w:szCs w:val="24"/>
        </w:rPr>
        <w:t>8</w:t>
      </w:r>
      <w:r w:rsidR="00EF4FCC" w:rsidRPr="00EF4FCC">
        <w:rPr>
          <w:sz w:val="24"/>
          <w:szCs w:val="24"/>
        </w:rPr>
        <w:t xml:space="preserve"> марта – </w:t>
      </w:r>
      <w:r w:rsidR="00EF4FCC" w:rsidRPr="00EF4FCC">
        <w:rPr>
          <w:sz w:val="24"/>
          <w:szCs w:val="24"/>
          <w:lang w:val="en-US"/>
        </w:rPr>
        <w:t>TED</w:t>
      </w:r>
      <w:r w:rsidR="00EF4FCC" w:rsidRPr="00EF4FCC">
        <w:rPr>
          <w:sz w:val="24"/>
          <w:szCs w:val="24"/>
        </w:rPr>
        <w:t>-триатлон;</w:t>
      </w:r>
    </w:p>
    <w:p w14:paraId="1484FAF2" w14:textId="650A5019" w:rsidR="00EF4FCC" w:rsidRPr="00EF4FCC" w:rsidRDefault="00427019" w:rsidP="00EF4FCC">
      <w:pPr>
        <w:pStyle w:val="Default"/>
        <w:jc w:val="both"/>
      </w:pPr>
      <w:r>
        <w:t xml:space="preserve">27 - </w:t>
      </w:r>
      <w:r w:rsidR="00CC34B4">
        <w:t>2</w:t>
      </w:r>
      <w:r>
        <w:t>8</w:t>
      </w:r>
      <w:r w:rsidR="00CC34B4">
        <w:t xml:space="preserve"> марта</w:t>
      </w:r>
      <w:r w:rsidR="0030789F">
        <w:t xml:space="preserve"> </w:t>
      </w:r>
      <w:r w:rsidR="00EF4FCC" w:rsidRPr="00EF4FCC">
        <w:t>– Дизайн-сессия «Современн</w:t>
      </w:r>
      <w:r w:rsidR="0030789F">
        <w:t>ое</w:t>
      </w:r>
      <w:r w:rsidR="00EF4FCC" w:rsidRPr="00EF4FCC">
        <w:t xml:space="preserve"> образовательн</w:t>
      </w:r>
      <w:r w:rsidR="0030789F">
        <w:t>ое</w:t>
      </w:r>
      <w:r w:rsidR="00EF4FCC" w:rsidRPr="00EF4FCC">
        <w:t xml:space="preserve"> </w:t>
      </w:r>
      <w:r w:rsidR="0030789F">
        <w:t>СО-бытие</w:t>
      </w:r>
      <w:r w:rsidR="00EF4FCC" w:rsidRPr="00EF4FCC">
        <w:t>»;</w:t>
      </w:r>
    </w:p>
    <w:p w14:paraId="79B5461E" w14:textId="10BC6CB3" w:rsidR="00EF4FCC" w:rsidRDefault="00427019" w:rsidP="008160CF">
      <w:pPr>
        <w:pStyle w:val="Default"/>
        <w:jc w:val="both"/>
        <w:sectPr w:rsidR="00EF4FCC" w:rsidSect="005C33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 xml:space="preserve">До 15 </w:t>
      </w:r>
      <w:r w:rsidR="00DF13A9">
        <w:t xml:space="preserve"> апреля</w:t>
      </w:r>
      <w:r w:rsidR="00EF4FCC" w:rsidRPr="00EF4FCC">
        <w:t xml:space="preserve"> – Подведение итогов конкурс</w:t>
      </w:r>
      <w:r w:rsidR="008160CF">
        <w:t>а</w:t>
      </w:r>
      <w:r w:rsidR="00A131D2">
        <w:t>.</w:t>
      </w:r>
    </w:p>
    <w:p w14:paraId="677928E1" w14:textId="77777777" w:rsidR="009A2DFE" w:rsidRPr="004C3A0A" w:rsidRDefault="009A2DFE" w:rsidP="00A131D2">
      <w:pPr>
        <w:rPr>
          <w:sz w:val="24"/>
          <w:szCs w:val="24"/>
        </w:rPr>
      </w:pPr>
    </w:p>
    <w:sectPr w:rsidR="009A2DFE" w:rsidRPr="004C3A0A" w:rsidSect="005C33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6C5"/>
    <w:multiLevelType w:val="hybridMultilevel"/>
    <w:tmpl w:val="A8C8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3B95"/>
    <w:multiLevelType w:val="hybridMultilevel"/>
    <w:tmpl w:val="0A0E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6422"/>
    <w:multiLevelType w:val="hybridMultilevel"/>
    <w:tmpl w:val="64408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B7C75"/>
    <w:multiLevelType w:val="hybridMultilevel"/>
    <w:tmpl w:val="1E224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A113E"/>
    <w:multiLevelType w:val="hybridMultilevel"/>
    <w:tmpl w:val="494C3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B021A"/>
    <w:multiLevelType w:val="hybridMultilevel"/>
    <w:tmpl w:val="0EFC191C"/>
    <w:lvl w:ilvl="0" w:tplc="97A62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752681"/>
    <w:multiLevelType w:val="hybridMultilevel"/>
    <w:tmpl w:val="C9E6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A157C"/>
    <w:multiLevelType w:val="hybridMultilevel"/>
    <w:tmpl w:val="BFE075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30579069">
    <w:abstractNumId w:val="5"/>
  </w:num>
  <w:num w:numId="2" w16cid:durableId="215967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133242">
    <w:abstractNumId w:val="4"/>
  </w:num>
  <w:num w:numId="4" w16cid:durableId="1246499159">
    <w:abstractNumId w:val="0"/>
  </w:num>
  <w:num w:numId="5" w16cid:durableId="1131442947">
    <w:abstractNumId w:val="2"/>
  </w:num>
  <w:num w:numId="6" w16cid:durableId="611086594">
    <w:abstractNumId w:val="6"/>
  </w:num>
  <w:num w:numId="7" w16cid:durableId="406730364">
    <w:abstractNumId w:val="1"/>
  </w:num>
  <w:num w:numId="8" w16cid:durableId="958991343">
    <w:abstractNumId w:val="3"/>
  </w:num>
  <w:num w:numId="9" w16cid:durableId="168254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CC"/>
    <w:rsid w:val="00026229"/>
    <w:rsid w:val="00065709"/>
    <w:rsid w:val="00066806"/>
    <w:rsid w:val="001F1584"/>
    <w:rsid w:val="0020167E"/>
    <w:rsid w:val="002301D2"/>
    <w:rsid w:val="00244A6E"/>
    <w:rsid w:val="00283FF8"/>
    <w:rsid w:val="002E6D49"/>
    <w:rsid w:val="00300B55"/>
    <w:rsid w:val="0030789F"/>
    <w:rsid w:val="00312A88"/>
    <w:rsid w:val="00356E75"/>
    <w:rsid w:val="00406960"/>
    <w:rsid w:val="00427019"/>
    <w:rsid w:val="00440041"/>
    <w:rsid w:val="004C3A0A"/>
    <w:rsid w:val="00572FB8"/>
    <w:rsid w:val="00574BF4"/>
    <w:rsid w:val="005A2D06"/>
    <w:rsid w:val="005A5BB0"/>
    <w:rsid w:val="005C3315"/>
    <w:rsid w:val="005E798D"/>
    <w:rsid w:val="00602641"/>
    <w:rsid w:val="00632637"/>
    <w:rsid w:val="006333F4"/>
    <w:rsid w:val="006725EB"/>
    <w:rsid w:val="006A1A4F"/>
    <w:rsid w:val="007B0CB8"/>
    <w:rsid w:val="007B0F23"/>
    <w:rsid w:val="007C7F5B"/>
    <w:rsid w:val="008160CF"/>
    <w:rsid w:val="00835861"/>
    <w:rsid w:val="00842152"/>
    <w:rsid w:val="00872B0E"/>
    <w:rsid w:val="00875FA8"/>
    <w:rsid w:val="00887F58"/>
    <w:rsid w:val="008A35B4"/>
    <w:rsid w:val="00901F7B"/>
    <w:rsid w:val="00920A0B"/>
    <w:rsid w:val="00926CE7"/>
    <w:rsid w:val="009817F6"/>
    <w:rsid w:val="009A0FD7"/>
    <w:rsid w:val="009A2DFE"/>
    <w:rsid w:val="009D3286"/>
    <w:rsid w:val="00A131D2"/>
    <w:rsid w:val="00A47E4F"/>
    <w:rsid w:val="00A977EA"/>
    <w:rsid w:val="00B4119C"/>
    <w:rsid w:val="00C30ADD"/>
    <w:rsid w:val="00C60E3C"/>
    <w:rsid w:val="00C73EAB"/>
    <w:rsid w:val="00CB03D2"/>
    <w:rsid w:val="00CC34B4"/>
    <w:rsid w:val="00D0671A"/>
    <w:rsid w:val="00D6224A"/>
    <w:rsid w:val="00DC79FC"/>
    <w:rsid w:val="00DE1CC0"/>
    <w:rsid w:val="00DF13A9"/>
    <w:rsid w:val="00EF4FCC"/>
    <w:rsid w:val="00F14444"/>
    <w:rsid w:val="00F42899"/>
    <w:rsid w:val="00F70D80"/>
    <w:rsid w:val="00FC7B01"/>
    <w:rsid w:val="00FE02D8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8573"/>
  <w15:chartTrackingRefBased/>
  <w15:docId w15:val="{63F7C3ED-BFEC-4506-BA2A-2E10DCFB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FC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FCC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EF4FCC"/>
    <w:rPr>
      <w:rFonts w:eastAsia="Times New Roman"/>
      <w:b/>
      <w:sz w:val="22"/>
      <w:szCs w:val="20"/>
      <w:lang w:eastAsia="ru-RU"/>
    </w:rPr>
  </w:style>
  <w:style w:type="paragraph" w:styleId="a5">
    <w:name w:val="Subtitle"/>
    <w:basedOn w:val="a"/>
    <w:link w:val="a6"/>
    <w:qFormat/>
    <w:rsid w:val="00EF4FCC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EF4FCC"/>
    <w:rPr>
      <w:rFonts w:eastAsia="Times New Roman"/>
      <w:b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EF4FCC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EF4FCC"/>
    <w:rPr>
      <w:rFonts w:eastAsia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F4FCC"/>
    <w:rPr>
      <w:color w:val="0563C1" w:themeColor="hyperlink"/>
      <w:u w:val="single"/>
    </w:rPr>
  </w:style>
  <w:style w:type="paragraph" w:customStyle="1" w:styleId="Default">
    <w:name w:val="Default"/>
    <w:rsid w:val="00EF4FC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a">
    <w:name w:val="Table Grid"/>
    <w:basedOn w:val="a1"/>
    <w:uiPriority w:val="39"/>
    <w:rsid w:val="00EF4F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2D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2D06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FollowedHyperlink"/>
    <w:basedOn w:val="a0"/>
    <w:uiPriority w:val="99"/>
    <w:semiHidden/>
    <w:unhideWhenUsed/>
    <w:rsid w:val="001F1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c.iv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Алла Карпова</cp:lastModifiedBy>
  <cp:revision>6</cp:revision>
  <cp:lastPrinted>2024-03-01T08:22:00Z</cp:lastPrinted>
  <dcterms:created xsi:type="dcterms:W3CDTF">2025-02-26T13:15:00Z</dcterms:created>
  <dcterms:modified xsi:type="dcterms:W3CDTF">2025-02-27T07:38:00Z</dcterms:modified>
</cp:coreProperties>
</file>